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A7" w:rsidRPr="00E00536" w:rsidRDefault="003046A7" w:rsidP="00E0053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0536">
        <w:rPr>
          <w:rFonts w:ascii="Times New Roman" w:hAnsi="Times New Roman" w:cs="Times New Roman"/>
          <w:sz w:val="24"/>
          <w:szCs w:val="24"/>
          <w:u w:val="single"/>
        </w:rPr>
        <w:t>Magyar nyelv</w:t>
      </w:r>
      <w:r w:rsidR="00C86645" w:rsidRPr="00E00536">
        <w:rPr>
          <w:rFonts w:ascii="Times New Roman" w:hAnsi="Times New Roman" w:cs="Times New Roman"/>
          <w:sz w:val="24"/>
          <w:szCs w:val="24"/>
          <w:u w:val="single"/>
        </w:rPr>
        <w:t xml:space="preserve"> – érettségi témakörök, tételek 2024</w:t>
      </w:r>
    </w:p>
    <w:p w:rsidR="003046A7" w:rsidRPr="001F2DA3" w:rsidRDefault="001F2DA3" w:rsidP="001F2D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Kommunikáció</w:t>
      </w:r>
    </w:p>
    <w:p w:rsidR="003046A7" w:rsidRPr="001F2DA3" w:rsidRDefault="003046A7" w:rsidP="001F2DA3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F2DA3">
        <w:rPr>
          <w:rFonts w:ascii="Times New Roman" w:hAnsi="Times New Roman" w:cs="Times New Roman"/>
          <w:sz w:val="24"/>
          <w:szCs w:val="24"/>
        </w:rPr>
        <w:t xml:space="preserve"> 1.A kommunikációs folyamat tényezői</w:t>
      </w:r>
    </w:p>
    <w:p w:rsidR="003046A7" w:rsidRPr="001F2DA3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A3">
        <w:rPr>
          <w:rFonts w:ascii="Times New Roman" w:hAnsi="Times New Roman" w:cs="Times New Roman"/>
          <w:sz w:val="24"/>
          <w:szCs w:val="24"/>
        </w:rPr>
        <w:t>2.A kommunikáció nem nyelvi jelei és kifejezőeszközei</w:t>
      </w:r>
    </w:p>
    <w:p w:rsidR="003046A7" w:rsidRPr="001F2DA3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A3">
        <w:rPr>
          <w:rFonts w:ascii="Times New Roman" w:hAnsi="Times New Roman" w:cs="Times New Roman"/>
          <w:sz w:val="24"/>
          <w:szCs w:val="24"/>
        </w:rPr>
        <w:t>3.A kommunikáció típusainak, jellemzőinek megismerése: személyes, csoportos, nyilvános és tömegkommunikáció</w:t>
      </w:r>
    </w:p>
    <w:p w:rsidR="003046A7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DA3" w:rsidRPr="001F2DA3" w:rsidRDefault="001F2DA3" w:rsidP="001F2D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Ember és nyelvhasználat</w:t>
      </w:r>
    </w:p>
    <w:p w:rsidR="003046A7" w:rsidRPr="001F2DA3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A3">
        <w:rPr>
          <w:rFonts w:ascii="Times New Roman" w:hAnsi="Times New Roman" w:cs="Times New Roman"/>
          <w:sz w:val="24"/>
          <w:szCs w:val="24"/>
        </w:rPr>
        <w:t>4.Anyanyelvünk rétegződése: a csoportnyelvek - a diáknyelv jellemzői</w:t>
      </w:r>
    </w:p>
    <w:p w:rsidR="003046A7" w:rsidRPr="001F2DA3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A3">
        <w:rPr>
          <w:rFonts w:ascii="Times New Roman" w:hAnsi="Times New Roman" w:cs="Times New Roman"/>
          <w:sz w:val="24"/>
          <w:szCs w:val="24"/>
        </w:rPr>
        <w:t>5. Anyanyelvünk rétegződése: a köznyelvi változatok</w:t>
      </w:r>
    </w:p>
    <w:p w:rsidR="003046A7" w:rsidRPr="001F2DA3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A3">
        <w:rPr>
          <w:rFonts w:ascii="Times New Roman" w:hAnsi="Times New Roman" w:cs="Times New Roman"/>
          <w:sz w:val="24"/>
          <w:szCs w:val="24"/>
        </w:rPr>
        <w:t>6.Egynyelvű szótárak</w:t>
      </w:r>
    </w:p>
    <w:p w:rsidR="003046A7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DA3" w:rsidRPr="001F2DA3" w:rsidRDefault="001F2DA3" w:rsidP="001F2D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magyar nyelv története</w:t>
      </w:r>
    </w:p>
    <w:p w:rsidR="003046A7" w:rsidRPr="001F2DA3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A3">
        <w:rPr>
          <w:rFonts w:ascii="Times New Roman" w:hAnsi="Times New Roman" w:cs="Times New Roman"/>
          <w:sz w:val="24"/>
          <w:szCs w:val="24"/>
        </w:rPr>
        <w:t>7.A nyelvújítás lényege és jelentősége</w:t>
      </w:r>
    </w:p>
    <w:p w:rsidR="003046A7" w:rsidRPr="001F2DA3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A3">
        <w:rPr>
          <w:rFonts w:ascii="Times New Roman" w:hAnsi="Times New Roman" w:cs="Times New Roman"/>
          <w:sz w:val="24"/>
          <w:szCs w:val="24"/>
        </w:rPr>
        <w:t>8.A nyelvtörténet forrásai: Halotti beszéd és könyörgés</w:t>
      </w:r>
    </w:p>
    <w:p w:rsidR="003046A7" w:rsidRPr="001F2DA3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A3">
        <w:rPr>
          <w:rFonts w:ascii="Times New Roman" w:hAnsi="Times New Roman" w:cs="Times New Roman"/>
          <w:sz w:val="24"/>
          <w:szCs w:val="24"/>
        </w:rPr>
        <w:t>9.A szókészlet rétegei: jövevényszók, idegen szavak</w:t>
      </w:r>
    </w:p>
    <w:p w:rsidR="003046A7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DA3" w:rsidRPr="001F2DA3" w:rsidRDefault="001F2DA3" w:rsidP="001F2D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nyelvi rendszer</w:t>
      </w:r>
    </w:p>
    <w:p w:rsidR="003046A7" w:rsidRPr="001F2DA3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A3">
        <w:rPr>
          <w:rFonts w:ascii="Times New Roman" w:hAnsi="Times New Roman" w:cs="Times New Roman"/>
          <w:sz w:val="24"/>
          <w:szCs w:val="24"/>
        </w:rPr>
        <w:t>10.A mondatrészek fogalma, fajtái, felismerésük a mondatban</w:t>
      </w:r>
    </w:p>
    <w:p w:rsidR="003046A7" w:rsidRPr="001F2DA3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A3">
        <w:rPr>
          <w:rFonts w:ascii="Times New Roman" w:hAnsi="Times New Roman" w:cs="Times New Roman"/>
          <w:sz w:val="24"/>
          <w:szCs w:val="24"/>
        </w:rPr>
        <w:t>11.Az alapszófajok – az ige</w:t>
      </w:r>
    </w:p>
    <w:p w:rsidR="003046A7" w:rsidRPr="001F2DA3" w:rsidRDefault="001F2DA3" w:rsidP="001F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046A7" w:rsidRPr="001F2DA3">
        <w:rPr>
          <w:rFonts w:ascii="Times New Roman" w:hAnsi="Times New Roman" w:cs="Times New Roman"/>
          <w:sz w:val="24"/>
          <w:szCs w:val="24"/>
        </w:rPr>
        <w:t>. A szóelemek szerepe és helyes használata a szóalak felépítésében</w:t>
      </w:r>
    </w:p>
    <w:p w:rsidR="001F2DA3" w:rsidRDefault="001F2DA3" w:rsidP="001F2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DA3" w:rsidRPr="001F2DA3" w:rsidRDefault="001F2DA3" w:rsidP="001F2D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szöveg</w:t>
      </w:r>
    </w:p>
    <w:p w:rsidR="003046A7" w:rsidRPr="001F2DA3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A3">
        <w:rPr>
          <w:rFonts w:ascii="Times New Roman" w:hAnsi="Times New Roman" w:cs="Times New Roman"/>
          <w:sz w:val="24"/>
          <w:szCs w:val="24"/>
        </w:rPr>
        <w:t>13.A szöveg szerkezete</w:t>
      </w:r>
    </w:p>
    <w:p w:rsidR="003046A7" w:rsidRPr="001F2DA3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A3">
        <w:rPr>
          <w:rFonts w:ascii="Times New Roman" w:hAnsi="Times New Roman" w:cs="Times New Roman"/>
          <w:sz w:val="24"/>
          <w:szCs w:val="24"/>
        </w:rPr>
        <w:t>14.A szövegtípusok: az önéletrajz</w:t>
      </w:r>
    </w:p>
    <w:p w:rsidR="003046A7" w:rsidRPr="001F2DA3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A3">
        <w:rPr>
          <w:rFonts w:ascii="Times New Roman" w:hAnsi="Times New Roman" w:cs="Times New Roman"/>
          <w:sz w:val="24"/>
          <w:szCs w:val="24"/>
        </w:rPr>
        <w:t>15.A szövegtípusok: a hivatalos levél</w:t>
      </w:r>
    </w:p>
    <w:p w:rsidR="003046A7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DA3" w:rsidRPr="001F2DA3" w:rsidRDefault="001F2DA3" w:rsidP="001F2D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retorika alapjai</w:t>
      </w:r>
    </w:p>
    <w:p w:rsidR="003046A7" w:rsidRPr="001F2DA3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A3">
        <w:rPr>
          <w:rFonts w:ascii="Times New Roman" w:hAnsi="Times New Roman" w:cs="Times New Roman"/>
          <w:sz w:val="24"/>
          <w:szCs w:val="24"/>
        </w:rPr>
        <w:t>16.Az érvelés logikája, technikája</w:t>
      </w:r>
    </w:p>
    <w:p w:rsidR="003046A7" w:rsidRPr="001F2DA3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A3">
        <w:rPr>
          <w:rFonts w:ascii="Times New Roman" w:hAnsi="Times New Roman" w:cs="Times New Roman"/>
          <w:sz w:val="24"/>
          <w:szCs w:val="24"/>
        </w:rPr>
        <w:t>17.A kulturált véleménynyilvánítás és vita szabályai, gyakorlata</w:t>
      </w:r>
    </w:p>
    <w:p w:rsidR="003046A7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DA3" w:rsidRPr="001F2DA3" w:rsidRDefault="001F2DA3" w:rsidP="001F2D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Stílus és jelentés</w:t>
      </w:r>
    </w:p>
    <w:p w:rsidR="003046A7" w:rsidRPr="001F2DA3" w:rsidRDefault="003046A7" w:rsidP="001F2DA3">
      <w:pPr>
        <w:spacing w:after="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F2DA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18.A szójelentés – egyjelentésű, többjelentésű szó, homonima, szinonima, hasonló alakú szópár, ellentétes jelentés</w:t>
      </w:r>
    </w:p>
    <w:p w:rsidR="003046A7" w:rsidRPr="001F2DA3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A3">
        <w:rPr>
          <w:rFonts w:ascii="Times New Roman" w:hAnsi="Times New Roman" w:cs="Times New Roman"/>
          <w:sz w:val="24"/>
          <w:szCs w:val="24"/>
        </w:rPr>
        <w:t>19.A publicisztikai stílus: a megjelenítés közlésértéke (tipográfia, képvilág)</w:t>
      </w:r>
    </w:p>
    <w:p w:rsidR="003046A7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DA3" w:rsidRPr="001F2DA3" w:rsidRDefault="00FC5A8A" w:rsidP="001F2D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Digitális kommunikáció</w:t>
      </w:r>
    </w:p>
    <w:p w:rsidR="003046A7" w:rsidRPr="001F2DA3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A3">
        <w:rPr>
          <w:rFonts w:ascii="Times New Roman" w:hAnsi="Times New Roman" w:cs="Times New Roman"/>
          <w:sz w:val="24"/>
          <w:szCs w:val="24"/>
        </w:rPr>
        <w:t>20.A digitális kommunikáció jellemzői</w:t>
      </w:r>
    </w:p>
    <w:p w:rsidR="003046A7" w:rsidRPr="001F2DA3" w:rsidRDefault="003046A7" w:rsidP="001F2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6A7" w:rsidRPr="001F2DA3" w:rsidRDefault="003046A7" w:rsidP="001F2DA3">
      <w:pPr>
        <w:rPr>
          <w:rFonts w:ascii="Times New Roman" w:hAnsi="Times New Roman" w:cs="Times New Roman"/>
          <w:sz w:val="24"/>
          <w:szCs w:val="24"/>
        </w:rPr>
      </w:pPr>
    </w:p>
    <w:p w:rsidR="00CF1699" w:rsidRDefault="00CF1699" w:rsidP="001F2DA3">
      <w:pPr>
        <w:rPr>
          <w:rFonts w:ascii="Times New Roman" w:hAnsi="Times New Roman" w:cs="Times New Roman"/>
          <w:sz w:val="24"/>
          <w:szCs w:val="24"/>
        </w:rPr>
      </w:pPr>
    </w:p>
    <w:p w:rsidR="00203FA6" w:rsidRDefault="00203FA6" w:rsidP="001F2DA3">
      <w:pPr>
        <w:rPr>
          <w:rFonts w:ascii="Times New Roman" w:hAnsi="Times New Roman" w:cs="Times New Roman"/>
          <w:sz w:val="24"/>
          <w:szCs w:val="24"/>
        </w:rPr>
      </w:pPr>
    </w:p>
    <w:p w:rsidR="00203FA6" w:rsidRPr="00E00536" w:rsidRDefault="00203FA6" w:rsidP="00203FA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Irodalom</w:t>
      </w:r>
      <w:r w:rsidRPr="00E00536">
        <w:rPr>
          <w:rFonts w:ascii="Times New Roman" w:hAnsi="Times New Roman" w:cs="Times New Roman"/>
          <w:sz w:val="24"/>
          <w:szCs w:val="24"/>
          <w:u w:val="single"/>
        </w:rPr>
        <w:t xml:space="preserve"> – érettségi témakörök, tételek 2024</w:t>
      </w: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FA6">
        <w:rPr>
          <w:rFonts w:ascii="Times New Roman" w:hAnsi="Times New Roman" w:cs="Times New Roman"/>
          <w:b/>
          <w:sz w:val="24"/>
          <w:szCs w:val="24"/>
          <w:u w:val="single"/>
        </w:rPr>
        <w:t>Témakör: Életművek. Művek a magyar irodalomból. Kötelező szerzők</w:t>
      </w:r>
    </w:p>
    <w:p w:rsidR="00203FA6" w:rsidRPr="00461702" w:rsidRDefault="00203FA6" w:rsidP="00203FA6">
      <w:pPr>
        <w:jc w:val="both"/>
        <w:rPr>
          <w:rFonts w:ascii="Times New Roman" w:hAnsi="Times New Roman" w:cs="Times New Roman"/>
          <w:sz w:val="24"/>
          <w:szCs w:val="24"/>
        </w:rPr>
      </w:pPr>
      <w:r w:rsidRPr="00461702">
        <w:rPr>
          <w:rFonts w:ascii="Times New Roman" w:hAnsi="Times New Roman" w:cs="Times New Roman"/>
          <w:sz w:val="24"/>
          <w:szCs w:val="24"/>
        </w:rPr>
        <w:t>1.</w:t>
      </w:r>
      <w:r w:rsidR="00BE4D9E">
        <w:rPr>
          <w:rFonts w:ascii="Times New Roman" w:hAnsi="Times New Roman" w:cs="Times New Roman"/>
          <w:sz w:val="24"/>
          <w:szCs w:val="24"/>
        </w:rPr>
        <w:t xml:space="preserve"> </w:t>
      </w:r>
      <w:r w:rsidRPr="00461702">
        <w:rPr>
          <w:rFonts w:ascii="Times New Roman" w:hAnsi="Times New Roman" w:cs="Times New Roman"/>
          <w:sz w:val="24"/>
          <w:szCs w:val="24"/>
        </w:rPr>
        <w:t>Petőfi Sándor tájköltészete</w:t>
      </w:r>
    </w:p>
    <w:p w:rsidR="00203FA6" w:rsidRPr="00461702" w:rsidRDefault="00203FA6" w:rsidP="00203FA6">
      <w:pPr>
        <w:jc w:val="both"/>
        <w:rPr>
          <w:rFonts w:ascii="Times New Roman" w:hAnsi="Times New Roman" w:cs="Times New Roman"/>
          <w:sz w:val="24"/>
          <w:szCs w:val="24"/>
        </w:rPr>
      </w:pPr>
      <w:r w:rsidRPr="00461702">
        <w:rPr>
          <w:rFonts w:ascii="Times New Roman" w:hAnsi="Times New Roman" w:cs="Times New Roman"/>
          <w:sz w:val="24"/>
          <w:szCs w:val="24"/>
        </w:rPr>
        <w:t>2.</w:t>
      </w:r>
      <w:r w:rsidR="00BE4D9E">
        <w:rPr>
          <w:rFonts w:ascii="Times New Roman" w:hAnsi="Times New Roman" w:cs="Times New Roman"/>
          <w:sz w:val="24"/>
          <w:szCs w:val="24"/>
        </w:rPr>
        <w:t xml:space="preserve"> </w:t>
      </w:r>
      <w:r w:rsidRPr="00461702">
        <w:rPr>
          <w:rFonts w:ascii="Times New Roman" w:hAnsi="Times New Roman" w:cs="Times New Roman"/>
          <w:sz w:val="24"/>
          <w:szCs w:val="24"/>
        </w:rPr>
        <w:t>Arany János balladái</w:t>
      </w:r>
    </w:p>
    <w:p w:rsidR="00203FA6" w:rsidRPr="00461702" w:rsidRDefault="00203FA6" w:rsidP="00203FA6">
      <w:pPr>
        <w:jc w:val="both"/>
        <w:rPr>
          <w:rFonts w:ascii="Times New Roman" w:hAnsi="Times New Roman" w:cs="Times New Roman"/>
          <w:sz w:val="24"/>
          <w:szCs w:val="24"/>
        </w:rPr>
      </w:pPr>
      <w:r w:rsidRPr="00461702">
        <w:rPr>
          <w:rFonts w:ascii="Times New Roman" w:hAnsi="Times New Roman" w:cs="Times New Roman"/>
          <w:sz w:val="24"/>
          <w:szCs w:val="24"/>
        </w:rPr>
        <w:t>3.</w:t>
      </w:r>
      <w:r w:rsidR="00BE4D9E">
        <w:rPr>
          <w:rFonts w:ascii="Times New Roman" w:hAnsi="Times New Roman" w:cs="Times New Roman"/>
          <w:sz w:val="24"/>
          <w:szCs w:val="24"/>
        </w:rPr>
        <w:t xml:space="preserve"> </w:t>
      </w:r>
      <w:r w:rsidRPr="00461702">
        <w:rPr>
          <w:rFonts w:ascii="Times New Roman" w:hAnsi="Times New Roman" w:cs="Times New Roman"/>
          <w:sz w:val="24"/>
          <w:szCs w:val="24"/>
        </w:rPr>
        <w:t>Babits Mihály – gondolati líra: Esti kérdés</w:t>
      </w:r>
    </w:p>
    <w:p w:rsidR="00203FA6" w:rsidRPr="00461702" w:rsidRDefault="00203FA6" w:rsidP="00203FA6">
      <w:pPr>
        <w:jc w:val="both"/>
        <w:rPr>
          <w:rFonts w:ascii="Times New Roman" w:hAnsi="Times New Roman" w:cs="Times New Roman"/>
          <w:sz w:val="24"/>
          <w:szCs w:val="24"/>
        </w:rPr>
      </w:pPr>
      <w:r w:rsidRPr="00461702">
        <w:rPr>
          <w:rFonts w:ascii="Times New Roman" w:hAnsi="Times New Roman" w:cs="Times New Roman"/>
          <w:sz w:val="24"/>
          <w:szCs w:val="24"/>
        </w:rPr>
        <w:t>4.</w:t>
      </w:r>
      <w:r w:rsidR="00BE4D9E">
        <w:rPr>
          <w:rFonts w:ascii="Times New Roman" w:hAnsi="Times New Roman" w:cs="Times New Roman"/>
          <w:sz w:val="24"/>
          <w:szCs w:val="24"/>
        </w:rPr>
        <w:t xml:space="preserve"> </w:t>
      </w:r>
      <w:r w:rsidRPr="00461702">
        <w:rPr>
          <w:rFonts w:ascii="Times New Roman" w:hAnsi="Times New Roman" w:cs="Times New Roman"/>
          <w:sz w:val="24"/>
          <w:szCs w:val="24"/>
        </w:rPr>
        <w:t>Ady Endre – szerelmi költészete</w:t>
      </w:r>
    </w:p>
    <w:p w:rsidR="00203FA6" w:rsidRPr="00461702" w:rsidRDefault="00203FA6" w:rsidP="00203FA6">
      <w:pPr>
        <w:jc w:val="both"/>
        <w:rPr>
          <w:rFonts w:ascii="Times New Roman" w:hAnsi="Times New Roman" w:cs="Times New Roman"/>
          <w:sz w:val="24"/>
          <w:szCs w:val="24"/>
        </w:rPr>
      </w:pPr>
      <w:r w:rsidRPr="00461702">
        <w:rPr>
          <w:rFonts w:ascii="Times New Roman" w:hAnsi="Times New Roman" w:cs="Times New Roman"/>
          <w:sz w:val="24"/>
          <w:szCs w:val="24"/>
        </w:rPr>
        <w:t>5.</w:t>
      </w:r>
      <w:r w:rsidR="00BE4D9E">
        <w:rPr>
          <w:rFonts w:ascii="Times New Roman" w:hAnsi="Times New Roman" w:cs="Times New Roman"/>
          <w:sz w:val="24"/>
          <w:szCs w:val="24"/>
        </w:rPr>
        <w:t xml:space="preserve"> </w:t>
      </w:r>
      <w:r w:rsidRPr="00461702">
        <w:rPr>
          <w:rFonts w:ascii="Times New Roman" w:hAnsi="Times New Roman" w:cs="Times New Roman"/>
          <w:sz w:val="24"/>
          <w:szCs w:val="24"/>
        </w:rPr>
        <w:t>Kosztolányi Dezső prózája egy szabadon választott mű alapján</w:t>
      </w:r>
      <w:r w:rsidR="00461702">
        <w:rPr>
          <w:rFonts w:ascii="Times New Roman" w:hAnsi="Times New Roman" w:cs="Times New Roman"/>
          <w:sz w:val="24"/>
          <w:szCs w:val="24"/>
        </w:rPr>
        <w:t xml:space="preserve"> pl. Esti Kornél, Édes Anna</w:t>
      </w:r>
    </w:p>
    <w:p w:rsidR="00203FA6" w:rsidRPr="00461702" w:rsidRDefault="00203FA6" w:rsidP="00203FA6">
      <w:pPr>
        <w:jc w:val="both"/>
        <w:rPr>
          <w:rFonts w:ascii="Times New Roman" w:hAnsi="Times New Roman" w:cs="Times New Roman"/>
          <w:sz w:val="24"/>
          <w:szCs w:val="24"/>
        </w:rPr>
      </w:pPr>
      <w:r w:rsidRPr="00461702">
        <w:rPr>
          <w:rFonts w:ascii="Times New Roman" w:hAnsi="Times New Roman" w:cs="Times New Roman"/>
          <w:sz w:val="24"/>
          <w:szCs w:val="24"/>
        </w:rPr>
        <w:t xml:space="preserve">6. József Attila gondolati lírája – </w:t>
      </w:r>
      <w:proofErr w:type="gramStart"/>
      <w:r w:rsidRPr="004617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1702">
        <w:rPr>
          <w:rFonts w:ascii="Times New Roman" w:hAnsi="Times New Roman" w:cs="Times New Roman"/>
          <w:sz w:val="24"/>
          <w:szCs w:val="24"/>
        </w:rPr>
        <w:t xml:space="preserve"> Dunánál c. versen keresztül</w:t>
      </w:r>
    </w:p>
    <w:p w:rsidR="00203FA6" w:rsidRPr="00461702" w:rsidRDefault="00203FA6" w:rsidP="00203FA6">
      <w:pPr>
        <w:jc w:val="both"/>
        <w:rPr>
          <w:rFonts w:ascii="Times New Roman" w:hAnsi="Times New Roman" w:cs="Times New Roman"/>
          <w:sz w:val="24"/>
          <w:szCs w:val="24"/>
        </w:rPr>
      </w:pPr>
      <w:r w:rsidRPr="00461702">
        <w:rPr>
          <w:rFonts w:ascii="Times New Roman" w:hAnsi="Times New Roman" w:cs="Times New Roman"/>
          <w:sz w:val="24"/>
          <w:szCs w:val="24"/>
        </w:rPr>
        <w:t>7. Vörösmarty Mihály hazafias költészete a Szózat elemzésén keresztül</w:t>
      </w:r>
    </w:p>
    <w:p w:rsidR="00203FA6" w:rsidRPr="00461702" w:rsidRDefault="00203FA6" w:rsidP="00203FA6">
      <w:pPr>
        <w:jc w:val="both"/>
        <w:rPr>
          <w:rFonts w:ascii="Times New Roman" w:hAnsi="Times New Roman" w:cs="Times New Roman"/>
          <w:sz w:val="24"/>
          <w:szCs w:val="24"/>
        </w:rPr>
      </w:pPr>
      <w:r w:rsidRPr="00461702">
        <w:rPr>
          <w:rFonts w:ascii="Times New Roman" w:hAnsi="Times New Roman" w:cs="Times New Roman"/>
          <w:sz w:val="24"/>
          <w:szCs w:val="24"/>
        </w:rPr>
        <w:t>8. Mikszáth Kálmán epikája egy szabadon választott művön keresztül</w:t>
      </w:r>
      <w:r w:rsidR="00177DDC">
        <w:rPr>
          <w:rFonts w:ascii="Times New Roman" w:hAnsi="Times New Roman" w:cs="Times New Roman"/>
          <w:sz w:val="24"/>
          <w:szCs w:val="24"/>
        </w:rPr>
        <w:t xml:space="preserve"> pl. Az a fekete folt, Beszterce ostroma</w:t>
      </w:r>
    </w:p>
    <w:p w:rsidR="00203FA6" w:rsidRPr="00203FA6" w:rsidRDefault="00203FA6" w:rsidP="00203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03FA6">
        <w:rPr>
          <w:rFonts w:ascii="Times New Roman" w:hAnsi="Times New Roman" w:cs="Times New Roman"/>
          <w:sz w:val="24"/>
          <w:szCs w:val="24"/>
        </w:rPr>
        <w:t xml:space="preserve"> Herczeg Ferenc</w:t>
      </w:r>
      <w:r>
        <w:rPr>
          <w:rFonts w:ascii="Times New Roman" w:hAnsi="Times New Roman" w:cs="Times New Roman"/>
          <w:sz w:val="24"/>
          <w:szCs w:val="24"/>
        </w:rPr>
        <w:t xml:space="preserve"> epikája egy vagy két szabadon választott művön keresztül</w:t>
      </w:r>
      <w:r w:rsidR="00177DDC">
        <w:rPr>
          <w:rFonts w:ascii="Times New Roman" w:hAnsi="Times New Roman" w:cs="Times New Roman"/>
          <w:sz w:val="24"/>
          <w:szCs w:val="24"/>
        </w:rPr>
        <w:t xml:space="preserve"> pl. Az élet kapuja,</w:t>
      </w:r>
      <w:r w:rsidR="006800E1">
        <w:rPr>
          <w:rFonts w:ascii="Times New Roman" w:hAnsi="Times New Roman" w:cs="Times New Roman"/>
          <w:sz w:val="24"/>
          <w:szCs w:val="24"/>
        </w:rPr>
        <w:t xml:space="preserve"> Fekete szüret Badacsonyon</w:t>
      </w:r>
    </w:p>
    <w:p w:rsidR="00203FA6" w:rsidRPr="00203FA6" w:rsidRDefault="00203FA6" w:rsidP="00203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03FA6">
        <w:rPr>
          <w:rFonts w:ascii="Times New Roman" w:hAnsi="Times New Roman" w:cs="Times New Roman"/>
          <w:sz w:val="24"/>
          <w:szCs w:val="24"/>
        </w:rPr>
        <w:t>Jókai Mór</w:t>
      </w:r>
      <w:r>
        <w:rPr>
          <w:rFonts w:ascii="Times New Roman" w:hAnsi="Times New Roman" w:cs="Times New Roman"/>
          <w:sz w:val="24"/>
          <w:szCs w:val="24"/>
        </w:rPr>
        <w:t xml:space="preserve"> epikája egy szabadon választott művön keresztül</w:t>
      </w:r>
      <w:r w:rsidR="006800E1">
        <w:rPr>
          <w:rFonts w:ascii="Times New Roman" w:hAnsi="Times New Roman" w:cs="Times New Roman"/>
          <w:sz w:val="24"/>
          <w:szCs w:val="24"/>
        </w:rPr>
        <w:t xml:space="preserve"> pl. </w:t>
      </w:r>
      <w:proofErr w:type="gramStart"/>
      <w:r w:rsidR="006800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800E1">
        <w:rPr>
          <w:rFonts w:ascii="Times New Roman" w:hAnsi="Times New Roman" w:cs="Times New Roman"/>
          <w:sz w:val="24"/>
          <w:szCs w:val="24"/>
        </w:rPr>
        <w:t xml:space="preserve"> tengerszem tündére, </w:t>
      </w:r>
      <w:r w:rsidR="00A26A9E">
        <w:rPr>
          <w:rFonts w:ascii="Times New Roman" w:hAnsi="Times New Roman" w:cs="Times New Roman"/>
          <w:sz w:val="24"/>
          <w:szCs w:val="24"/>
        </w:rPr>
        <w:t>A h</w:t>
      </w:r>
      <w:r w:rsidR="006800E1">
        <w:rPr>
          <w:rFonts w:ascii="Times New Roman" w:hAnsi="Times New Roman" w:cs="Times New Roman"/>
          <w:sz w:val="24"/>
          <w:szCs w:val="24"/>
        </w:rPr>
        <w:t>uszt</w:t>
      </w:r>
      <w:r w:rsidR="00A26A9E">
        <w:rPr>
          <w:rFonts w:ascii="Times New Roman" w:hAnsi="Times New Roman" w:cs="Times New Roman"/>
          <w:sz w:val="24"/>
          <w:szCs w:val="24"/>
        </w:rPr>
        <w:t>i beteglátogatók, Az arany ember</w:t>
      </w: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FA6">
        <w:rPr>
          <w:rFonts w:ascii="Times New Roman" w:hAnsi="Times New Roman" w:cs="Times New Roman"/>
          <w:b/>
          <w:sz w:val="24"/>
          <w:szCs w:val="24"/>
          <w:u w:val="single"/>
        </w:rPr>
        <w:t>Témakör: Szerzők, művek, korszakok a régi magyar irodalomból, a 16-18. századból. Választható szerzők</w:t>
      </w:r>
    </w:p>
    <w:p w:rsidR="00203FA6" w:rsidRPr="00461702" w:rsidRDefault="00DA422B" w:rsidP="00203FA6">
      <w:pPr>
        <w:jc w:val="both"/>
        <w:rPr>
          <w:rFonts w:ascii="Times New Roman" w:hAnsi="Times New Roman" w:cs="Times New Roman"/>
          <w:sz w:val="24"/>
          <w:szCs w:val="24"/>
        </w:rPr>
      </w:pPr>
      <w:r w:rsidRPr="00461702">
        <w:rPr>
          <w:rFonts w:ascii="Times New Roman" w:hAnsi="Times New Roman" w:cs="Times New Roman"/>
          <w:sz w:val="24"/>
          <w:szCs w:val="24"/>
        </w:rPr>
        <w:t>11. Janus Pannonius epigrammaköltészete: Egy dunántúli mandulafáról</w:t>
      </w:r>
    </w:p>
    <w:p w:rsidR="00DA422B" w:rsidRDefault="00DA422B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FA6">
        <w:rPr>
          <w:rFonts w:ascii="Times New Roman" w:hAnsi="Times New Roman" w:cs="Times New Roman"/>
          <w:b/>
          <w:sz w:val="24"/>
          <w:szCs w:val="24"/>
          <w:u w:val="single"/>
        </w:rPr>
        <w:t>Témakör: Portrék, metszetek, látásmódok a 19-20. század magyar irodalmából. Választható szerzők</w:t>
      </w:r>
    </w:p>
    <w:p w:rsidR="00203FA6" w:rsidRPr="00461702" w:rsidRDefault="00DA422B" w:rsidP="00203FA6">
      <w:pPr>
        <w:jc w:val="both"/>
        <w:rPr>
          <w:rFonts w:ascii="Times New Roman" w:hAnsi="Times New Roman" w:cs="Times New Roman"/>
          <w:sz w:val="24"/>
          <w:szCs w:val="24"/>
        </w:rPr>
      </w:pPr>
      <w:r w:rsidRPr="00461702">
        <w:rPr>
          <w:rFonts w:ascii="Times New Roman" w:hAnsi="Times New Roman" w:cs="Times New Roman"/>
          <w:sz w:val="24"/>
          <w:szCs w:val="24"/>
        </w:rPr>
        <w:t>12.</w:t>
      </w:r>
      <w:r w:rsidR="00203FA6" w:rsidRPr="00461702">
        <w:rPr>
          <w:rFonts w:ascii="Times New Roman" w:hAnsi="Times New Roman" w:cs="Times New Roman"/>
          <w:sz w:val="24"/>
          <w:szCs w:val="24"/>
        </w:rPr>
        <w:t xml:space="preserve"> Karinthy Frigyes</w:t>
      </w:r>
      <w:r w:rsidRPr="00461702">
        <w:rPr>
          <w:rFonts w:ascii="Times New Roman" w:hAnsi="Times New Roman" w:cs="Times New Roman"/>
          <w:sz w:val="24"/>
          <w:szCs w:val="24"/>
        </w:rPr>
        <w:t>: egy humoros műve</w:t>
      </w:r>
      <w:r w:rsidR="00F935E1">
        <w:rPr>
          <w:rFonts w:ascii="Times New Roman" w:hAnsi="Times New Roman" w:cs="Times New Roman"/>
          <w:sz w:val="24"/>
          <w:szCs w:val="24"/>
        </w:rPr>
        <w:t xml:space="preserve"> pl. Tanár úr kérem, </w:t>
      </w:r>
      <w:proofErr w:type="gramStart"/>
      <w:r w:rsidR="00F935E1">
        <w:rPr>
          <w:rFonts w:ascii="Times New Roman" w:hAnsi="Times New Roman" w:cs="Times New Roman"/>
          <w:sz w:val="24"/>
          <w:szCs w:val="24"/>
        </w:rPr>
        <w:t>Í</w:t>
      </w:r>
      <w:r w:rsidR="00A26A9E">
        <w:rPr>
          <w:rFonts w:ascii="Times New Roman" w:hAnsi="Times New Roman" w:cs="Times New Roman"/>
          <w:sz w:val="24"/>
          <w:szCs w:val="24"/>
        </w:rPr>
        <w:t>gy</w:t>
      </w:r>
      <w:proofErr w:type="gramEnd"/>
      <w:r w:rsidR="00A26A9E">
        <w:rPr>
          <w:rFonts w:ascii="Times New Roman" w:hAnsi="Times New Roman" w:cs="Times New Roman"/>
          <w:sz w:val="24"/>
          <w:szCs w:val="24"/>
        </w:rPr>
        <w:t xml:space="preserve"> írtok ti</w:t>
      </w: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FA6">
        <w:rPr>
          <w:rFonts w:ascii="Times New Roman" w:hAnsi="Times New Roman" w:cs="Times New Roman"/>
          <w:b/>
          <w:sz w:val="24"/>
          <w:szCs w:val="24"/>
          <w:u w:val="single"/>
        </w:rPr>
        <w:t>Témakör: Portrék, metszetek, látásmódok a 19-20. század magyar irodalmából. Választható szerzők</w:t>
      </w:r>
    </w:p>
    <w:p w:rsidR="00203FA6" w:rsidRPr="00461702" w:rsidRDefault="00DA422B" w:rsidP="00203FA6">
      <w:pPr>
        <w:jc w:val="both"/>
        <w:rPr>
          <w:rFonts w:ascii="Times New Roman" w:hAnsi="Times New Roman" w:cs="Times New Roman"/>
          <w:sz w:val="24"/>
          <w:szCs w:val="24"/>
        </w:rPr>
      </w:pPr>
      <w:r w:rsidRPr="00461702">
        <w:rPr>
          <w:rFonts w:ascii="Times New Roman" w:hAnsi="Times New Roman" w:cs="Times New Roman"/>
          <w:sz w:val="24"/>
          <w:szCs w:val="24"/>
        </w:rPr>
        <w:t>13.</w:t>
      </w:r>
      <w:r w:rsidR="00203FA6" w:rsidRPr="00461702">
        <w:rPr>
          <w:rFonts w:ascii="Times New Roman" w:hAnsi="Times New Roman" w:cs="Times New Roman"/>
          <w:sz w:val="24"/>
          <w:szCs w:val="24"/>
        </w:rPr>
        <w:t xml:space="preserve"> Móricz Zsigmond</w:t>
      </w:r>
      <w:r w:rsidRPr="00461702">
        <w:rPr>
          <w:rFonts w:ascii="Times New Roman" w:hAnsi="Times New Roman" w:cs="Times New Roman"/>
          <w:sz w:val="24"/>
          <w:szCs w:val="24"/>
        </w:rPr>
        <w:t xml:space="preserve"> egy szabadon választott epikus műve</w:t>
      </w:r>
      <w:r w:rsidR="00A26A9E">
        <w:rPr>
          <w:rFonts w:ascii="Times New Roman" w:hAnsi="Times New Roman" w:cs="Times New Roman"/>
          <w:sz w:val="24"/>
          <w:szCs w:val="24"/>
        </w:rPr>
        <w:t xml:space="preserve"> pl. Barbárok</w:t>
      </w: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FA6">
        <w:rPr>
          <w:rFonts w:ascii="Times New Roman" w:hAnsi="Times New Roman" w:cs="Times New Roman"/>
          <w:b/>
          <w:sz w:val="24"/>
          <w:szCs w:val="24"/>
          <w:u w:val="single"/>
        </w:rPr>
        <w:t>Témakör: Metszetek a 20. századi délvidéki, erdélyi, felvidéki, kárpátaljai irodalomból</w:t>
      </w:r>
    </w:p>
    <w:p w:rsidR="00203FA6" w:rsidRPr="00461702" w:rsidRDefault="00DA422B" w:rsidP="00203FA6">
      <w:pPr>
        <w:jc w:val="both"/>
        <w:rPr>
          <w:rFonts w:ascii="Times New Roman" w:hAnsi="Times New Roman" w:cs="Times New Roman"/>
          <w:sz w:val="24"/>
          <w:szCs w:val="24"/>
        </w:rPr>
      </w:pPr>
      <w:r w:rsidRPr="00461702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="00BE4D9E">
        <w:rPr>
          <w:rFonts w:ascii="Times New Roman" w:hAnsi="Times New Roman" w:cs="Times New Roman"/>
          <w:sz w:val="24"/>
          <w:szCs w:val="24"/>
        </w:rPr>
        <w:t xml:space="preserve"> </w:t>
      </w:r>
      <w:r w:rsidR="00203FA6" w:rsidRPr="00461702">
        <w:rPr>
          <w:rFonts w:ascii="Times New Roman" w:hAnsi="Times New Roman" w:cs="Times New Roman"/>
          <w:sz w:val="24"/>
          <w:szCs w:val="24"/>
        </w:rPr>
        <w:t>Tamási Áron</w:t>
      </w:r>
      <w:r w:rsidRPr="00461702">
        <w:rPr>
          <w:rFonts w:ascii="Times New Roman" w:hAnsi="Times New Roman" w:cs="Times New Roman"/>
          <w:sz w:val="24"/>
          <w:szCs w:val="24"/>
        </w:rPr>
        <w:t xml:space="preserve"> epikája egy szabadon választott művén keresztül</w:t>
      </w:r>
      <w:r w:rsidR="00527C89">
        <w:rPr>
          <w:rFonts w:ascii="Times New Roman" w:hAnsi="Times New Roman" w:cs="Times New Roman"/>
          <w:sz w:val="24"/>
          <w:szCs w:val="24"/>
        </w:rPr>
        <w:t xml:space="preserve"> pl. Szerencsés Gyurka</w:t>
      </w:r>
      <w:r w:rsidR="00F935E1">
        <w:rPr>
          <w:rFonts w:ascii="Times New Roman" w:hAnsi="Times New Roman" w:cs="Times New Roman"/>
          <w:sz w:val="24"/>
          <w:szCs w:val="24"/>
        </w:rPr>
        <w:t>, Ábel a rengetegben</w:t>
      </w: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FA6">
        <w:rPr>
          <w:rFonts w:ascii="Times New Roman" w:hAnsi="Times New Roman" w:cs="Times New Roman"/>
          <w:b/>
          <w:sz w:val="24"/>
          <w:szCs w:val="24"/>
          <w:u w:val="single"/>
        </w:rPr>
        <w:t>Témakör: Művek a kortárs magyar irodalomból</w:t>
      </w:r>
    </w:p>
    <w:p w:rsidR="00203FA6" w:rsidRPr="00461702" w:rsidRDefault="00DA422B" w:rsidP="00203FA6">
      <w:pPr>
        <w:jc w:val="both"/>
        <w:rPr>
          <w:rFonts w:ascii="Times New Roman" w:hAnsi="Times New Roman" w:cs="Times New Roman"/>
          <w:sz w:val="24"/>
          <w:szCs w:val="24"/>
        </w:rPr>
      </w:pPr>
      <w:r w:rsidRPr="00461702">
        <w:rPr>
          <w:rFonts w:ascii="Times New Roman" w:hAnsi="Times New Roman" w:cs="Times New Roman"/>
          <w:sz w:val="24"/>
          <w:szCs w:val="24"/>
        </w:rPr>
        <w:t>15.</w:t>
      </w:r>
      <w:r w:rsidR="00203FA6" w:rsidRPr="00461702">
        <w:rPr>
          <w:rFonts w:ascii="Times New Roman" w:hAnsi="Times New Roman" w:cs="Times New Roman"/>
          <w:sz w:val="24"/>
          <w:szCs w:val="24"/>
        </w:rPr>
        <w:t xml:space="preserve"> Egy szabadon választott </w:t>
      </w:r>
      <w:r w:rsidRPr="00461702">
        <w:rPr>
          <w:rFonts w:ascii="Times New Roman" w:hAnsi="Times New Roman" w:cs="Times New Roman"/>
          <w:sz w:val="24"/>
          <w:szCs w:val="24"/>
        </w:rPr>
        <w:t xml:space="preserve">szerző egy </w:t>
      </w:r>
      <w:r w:rsidR="00203FA6" w:rsidRPr="00461702">
        <w:rPr>
          <w:rFonts w:ascii="Times New Roman" w:hAnsi="Times New Roman" w:cs="Times New Roman"/>
          <w:sz w:val="24"/>
          <w:szCs w:val="24"/>
        </w:rPr>
        <w:t>alkotás</w:t>
      </w:r>
      <w:r w:rsidRPr="00461702">
        <w:rPr>
          <w:rFonts w:ascii="Times New Roman" w:hAnsi="Times New Roman" w:cs="Times New Roman"/>
          <w:sz w:val="24"/>
          <w:szCs w:val="24"/>
        </w:rPr>
        <w:t>ának elemző bemutatása pl. Balla Kinga, Tóth Krisztina</w:t>
      </w:r>
      <w:r w:rsidR="00F935E1">
        <w:rPr>
          <w:rFonts w:ascii="Times New Roman" w:hAnsi="Times New Roman" w:cs="Times New Roman"/>
          <w:sz w:val="24"/>
          <w:szCs w:val="24"/>
        </w:rPr>
        <w:t>, Varró Dániel</w:t>
      </w: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FA6">
        <w:rPr>
          <w:rFonts w:ascii="Times New Roman" w:hAnsi="Times New Roman" w:cs="Times New Roman"/>
          <w:b/>
          <w:sz w:val="24"/>
          <w:szCs w:val="24"/>
          <w:u w:val="single"/>
        </w:rPr>
        <w:t>Témakör: Művek a világirodalomból</w:t>
      </w:r>
    </w:p>
    <w:p w:rsidR="00203FA6" w:rsidRPr="00461702" w:rsidRDefault="00DA422B" w:rsidP="00203FA6">
      <w:pPr>
        <w:jc w:val="both"/>
        <w:rPr>
          <w:rFonts w:ascii="Times New Roman" w:hAnsi="Times New Roman" w:cs="Times New Roman"/>
          <w:sz w:val="24"/>
          <w:szCs w:val="24"/>
        </w:rPr>
      </w:pPr>
      <w:r w:rsidRPr="00461702">
        <w:rPr>
          <w:rFonts w:ascii="Times New Roman" w:hAnsi="Times New Roman" w:cs="Times New Roman"/>
          <w:sz w:val="24"/>
          <w:szCs w:val="24"/>
        </w:rPr>
        <w:t>16.</w:t>
      </w:r>
      <w:r w:rsidR="00203FA6" w:rsidRPr="00461702">
        <w:rPr>
          <w:rFonts w:ascii="Times New Roman" w:hAnsi="Times New Roman" w:cs="Times New Roman"/>
          <w:sz w:val="24"/>
          <w:szCs w:val="24"/>
        </w:rPr>
        <w:t xml:space="preserve"> Az Ószövetség jellemzői és mítoszai</w:t>
      </w: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FA6">
        <w:rPr>
          <w:rFonts w:ascii="Times New Roman" w:hAnsi="Times New Roman" w:cs="Times New Roman"/>
          <w:b/>
          <w:sz w:val="24"/>
          <w:szCs w:val="24"/>
          <w:u w:val="single"/>
        </w:rPr>
        <w:t>Témakör: Művek a világirodalomból</w:t>
      </w:r>
    </w:p>
    <w:p w:rsidR="00203FA6" w:rsidRPr="00461702" w:rsidRDefault="00DA422B" w:rsidP="00203FA6">
      <w:pPr>
        <w:jc w:val="both"/>
        <w:rPr>
          <w:rFonts w:ascii="Times New Roman" w:hAnsi="Times New Roman" w:cs="Times New Roman"/>
          <w:sz w:val="24"/>
          <w:szCs w:val="24"/>
        </w:rPr>
      </w:pPr>
      <w:r w:rsidRPr="00461702">
        <w:rPr>
          <w:rFonts w:ascii="Times New Roman" w:hAnsi="Times New Roman" w:cs="Times New Roman"/>
          <w:sz w:val="24"/>
          <w:szCs w:val="24"/>
        </w:rPr>
        <w:t>17.</w:t>
      </w:r>
      <w:r w:rsidR="00203FA6" w:rsidRPr="00461702">
        <w:rPr>
          <w:rFonts w:ascii="Times New Roman" w:hAnsi="Times New Roman" w:cs="Times New Roman"/>
          <w:sz w:val="24"/>
          <w:szCs w:val="24"/>
        </w:rPr>
        <w:t xml:space="preserve"> A 20. század világirodalmának egy jellegzetes</w:t>
      </w:r>
      <w:r w:rsidRPr="00461702">
        <w:rPr>
          <w:rFonts w:ascii="Times New Roman" w:hAnsi="Times New Roman" w:cs="Times New Roman"/>
          <w:sz w:val="24"/>
          <w:szCs w:val="24"/>
        </w:rPr>
        <w:t xml:space="preserve"> prózai</w:t>
      </w:r>
      <w:r w:rsidR="00203FA6" w:rsidRPr="00461702">
        <w:rPr>
          <w:rFonts w:ascii="Times New Roman" w:hAnsi="Times New Roman" w:cs="Times New Roman"/>
          <w:sz w:val="24"/>
          <w:szCs w:val="24"/>
        </w:rPr>
        <w:t xml:space="preserve"> alkotása</w:t>
      </w:r>
      <w:r w:rsidRPr="00461702">
        <w:rPr>
          <w:rFonts w:ascii="Times New Roman" w:hAnsi="Times New Roman" w:cs="Times New Roman"/>
          <w:sz w:val="24"/>
          <w:szCs w:val="24"/>
        </w:rPr>
        <w:t xml:space="preserve"> pl. Franz Kafka, Thomas Mann</w:t>
      </w: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FA6">
        <w:rPr>
          <w:rFonts w:ascii="Times New Roman" w:hAnsi="Times New Roman" w:cs="Times New Roman"/>
          <w:b/>
          <w:sz w:val="24"/>
          <w:szCs w:val="24"/>
          <w:u w:val="single"/>
        </w:rPr>
        <w:t>Témakör: Színház és dráma</w:t>
      </w:r>
    </w:p>
    <w:p w:rsidR="00203FA6" w:rsidRPr="00461702" w:rsidRDefault="00DA422B" w:rsidP="00203FA6">
      <w:pPr>
        <w:jc w:val="both"/>
        <w:rPr>
          <w:rFonts w:ascii="Times New Roman" w:hAnsi="Times New Roman" w:cs="Times New Roman"/>
          <w:sz w:val="24"/>
          <w:szCs w:val="24"/>
        </w:rPr>
      </w:pPr>
      <w:r w:rsidRPr="00461702">
        <w:rPr>
          <w:rFonts w:ascii="Times New Roman" w:hAnsi="Times New Roman" w:cs="Times New Roman"/>
          <w:sz w:val="24"/>
          <w:szCs w:val="24"/>
        </w:rPr>
        <w:t>18.</w:t>
      </w:r>
      <w:r w:rsidR="00203FA6" w:rsidRPr="00461702">
        <w:rPr>
          <w:rFonts w:ascii="Times New Roman" w:hAnsi="Times New Roman" w:cs="Times New Roman"/>
          <w:sz w:val="24"/>
          <w:szCs w:val="24"/>
        </w:rPr>
        <w:t xml:space="preserve"> Shakespeare</w:t>
      </w:r>
      <w:r w:rsidRPr="00461702">
        <w:rPr>
          <w:rFonts w:ascii="Times New Roman" w:hAnsi="Times New Roman" w:cs="Times New Roman"/>
          <w:sz w:val="24"/>
          <w:szCs w:val="24"/>
        </w:rPr>
        <w:t xml:space="preserve"> egy kiemelkedő drámai műve pl. Rómeó és Júlia</w:t>
      </w: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FA6">
        <w:rPr>
          <w:rFonts w:ascii="Times New Roman" w:hAnsi="Times New Roman" w:cs="Times New Roman"/>
          <w:b/>
          <w:sz w:val="24"/>
          <w:szCs w:val="24"/>
          <w:u w:val="single"/>
        </w:rPr>
        <w:t>Témakör: Színház és dráma</w:t>
      </w:r>
    </w:p>
    <w:p w:rsidR="00203FA6" w:rsidRPr="00461702" w:rsidRDefault="00461702" w:rsidP="00461702">
      <w:pPr>
        <w:jc w:val="both"/>
        <w:rPr>
          <w:rFonts w:ascii="Times New Roman" w:hAnsi="Times New Roman" w:cs="Times New Roman"/>
          <w:sz w:val="24"/>
          <w:szCs w:val="24"/>
        </w:rPr>
      </w:pPr>
      <w:r w:rsidRPr="00461702">
        <w:rPr>
          <w:rFonts w:ascii="Times New Roman" w:hAnsi="Times New Roman" w:cs="Times New Roman"/>
          <w:sz w:val="24"/>
          <w:szCs w:val="24"/>
        </w:rPr>
        <w:t>19.</w:t>
      </w:r>
      <w:r w:rsidR="00203FA6" w:rsidRPr="00461702">
        <w:rPr>
          <w:rFonts w:ascii="Times New Roman" w:hAnsi="Times New Roman" w:cs="Times New Roman"/>
          <w:sz w:val="24"/>
          <w:szCs w:val="24"/>
        </w:rPr>
        <w:t xml:space="preserve"> Örkény István</w:t>
      </w:r>
      <w:r w:rsidRPr="00461702">
        <w:rPr>
          <w:rFonts w:ascii="Times New Roman" w:hAnsi="Times New Roman" w:cs="Times New Roman"/>
          <w:sz w:val="24"/>
          <w:szCs w:val="24"/>
        </w:rPr>
        <w:t xml:space="preserve"> egy meghatározó drámája: Tóték</w:t>
      </w: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FA6">
        <w:rPr>
          <w:rFonts w:ascii="Times New Roman" w:hAnsi="Times New Roman" w:cs="Times New Roman"/>
          <w:b/>
          <w:sz w:val="24"/>
          <w:szCs w:val="24"/>
          <w:u w:val="single"/>
        </w:rPr>
        <w:t>Témakör: Az irodalom határterületei</w:t>
      </w:r>
    </w:p>
    <w:p w:rsidR="00203FA6" w:rsidRPr="00461702" w:rsidRDefault="00A1168E" w:rsidP="00203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203FA6" w:rsidRPr="00461702">
        <w:rPr>
          <w:rFonts w:ascii="Times New Roman" w:hAnsi="Times New Roman" w:cs="Times New Roman"/>
          <w:sz w:val="24"/>
          <w:szCs w:val="24"/>
        </w:rPr>
        <w:t xml:space="preserve"> Egy jellemző megjelenési mód</w:t>
      </w:r>
      <w:r w:rsidR="00461702" w:rsidRPr="00461702">
        <w:rPr>
          <w:rFonts w:ascii="Times New Roman" w:hAnsi="Times New Roman" w:cs="Times New Roman"/>
          <w:sz w:val="24"/>
          <w:szCs w:val="24"/>
        </w:rPr>
        <w:t>: a népmese</w:t>
      </w:r>
    </w:p>
    <w:p w:rsidR="00203FA6" w:rsidRPr="00203FA6" w:rsidRDefault="00203FA6" w:rsidP="00203F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FA6" w:rsidRPr="00203FA6" w:rsidRDefault="00203FA6" w:rsidP="00203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FA6" w:rsidRPr="00203FA6" w:rsidRDefault="00203FA6" w:rsidP="00203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FA6" w:rsidRPr="00203FA6" w:rsidRDefault="00203FA6" w:rsidP="001F2DA3">
      <w:pPr>
        <w:rPr>
          <w:rFonts w:ascii="Times New Roman" w:hAnsi="Times New Roman" w:cs="Times New Roman"/>
          <w:sz w:val="24"/>
          <w:szCs w:val="24"/>
        </w:rPr>
      </w:pPr>
    </w:p>
    <w:sectPr w:rsidR="00203FA6" w:rsidRPr="00203FA6" w:rsidSect="00CF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7278"/>
    <w:multiLevelType w:val="hybridMultilevel"/>
    <w:tmpl w:val="A524EB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6A7"/>
    <w:rsid w:val="00177DDC"/>
    <w:rsid w:val="001F2DA3"/>
    <w:rsid w:val="00203FA6"/>
    <w:rsid w:val="003046A7"/>
    <w:rsid w:val="00321598"/>
    <w:rsid w:val="00461702"/>
    <w:rsid w:val="00527C89"/>
    <w:rsid w:val="006800E1"/>
    <w:rsid w:val="00853C0E"/>
    <w:rsid w:val="00A1168E"/>
    <w:rsid w:val="00A26A9E"/>
    <w:rsid w:val="00BE4D9E"/>
    <w:rsid w:val="00C86645"/>
    <w:rsid w:val="00CF1699"/>
    <w:rsid w:val="00D237C7"/>
    <w:rsid w:val="00DA422B"/>
    <w:rsid w:val="00E00536"/>
    <w:rsid w:val="00F935E1"/>
    <w:rsid w:val="00FC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46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046A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04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434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12</cp:revision>
  <dcterms:created xsi:type="dcterms:W3CDTF">2024-02-07T15:31:00Z</dcterms:created>
  <dcterms:modified xsi:type="dcterms:W3CDTF">2024-02-11T15:49:00Z</dcterms:modified>
</cp:coreProperties>
</file>