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E8" w:rsidRPr="006452F3" w:rsidRDefault="005708E8" w:rsidP="00A537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A9983B5" wp14:editId="3E5E6BBB">
            <wp:extent cx="2609215" cy="9512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8E8" w:rsidRPr="006452F3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E8" w:rsidRPr="006452F3" w:rsidRDefault="005708E8" w:rsidP="00A017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2F3">
        <w:rPr>
          <w:rFonts w:ascii="Times New Roman" w:hAnsi="Times New Roman" w:cs="Times New Roman"/>
          <w:b/>
          <w:sz w:val="32"/>
          <w:szCs w:val="32"/>
        </w:rPr>
        <w:t>Szakmamegújító képzés</w:t>
      </w:r>
    </w:p>
    <w:p w:rsidR="005708E8" w:rsidRDefault="005708E8" w:rsidP="00A017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2F3">
        <w:rPr>
          <w:rFonts w:ascii="Times New Roman" w:hAnsi="Times New Roman" w:cs="Times New Roman"/>
          <w:b/>
          <w:sz w:val="32"/>
          <w:szCs w:val="32"/>
        </w:rPr>
        <w:t>Képzési program</w:t>
      </w:r>
    </w:p>
    <w:p w:rsidR="00A537EB" w:rsidRPr="006452F3" w:rsidRDefault="00A537EB" w:rsidP="00A017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8E8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F3">
        <w:rPr>
          <w:rFonts w:ascii="Times New Roman" w:hAnsi="Times New Roman" w:cs="Times New Roman"/>
          <w:b/>
          <w:sz w:val="28"/>
          <w:szCs w:val="28"/>
        </w:rPr>
        <w:t>5 1013 23 02</w:t>
      </w:r>
      <w:r w:rsidRPr="006452F3">
        <w:rPr>
          <w:rFonts w:ascii="Times New Roman" w:hAnsi="Times New Roman" w:cs="Times New Roman"/>
          <w:b/>
          <w:sz w:val="28"/>
          <w:szCs w:val="28"/>
        </w:rPr>
        <w:tab/>
        <w:t>Cukrász szaktechnikus</w:t>
      </w:r>
    </w:p>
    <w:p w:rsidR="00A537EB" w:rsidRPr="006452F3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E8" w:rsidRPr="006452F3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szakirányú képzés 100%-ban a duális képzőhelyen valósul meg.</w:t>
      </w:r>
    </w:p>
    <w:p w:rsidR="005708E8" w:rsidRPr="006452F3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Képzési idő: 800 óra</w:t>
      </w:r>
      <w:r w:rsidR="0069184D">
        <w:rPr>
          <w:rFonts w:ascii="Times New Roman" w:hAnsi="Times New Roman" w:cs="Times New Roman"/>
          <w:sz w:val="24"/>
          <w:szCs w:val="24"/>
        </w:rPr>
        <w:t xml:space="preserve"> (kb. 12 hónap)</w:t>
      </w:r>
    </w:p>
    <w:p w:rsidR="005708E8" w:rsidRPr="006452F3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Iskolai előképzettség: érettségi és a vendéglátás területén szerzett képesítő végzettség</w:t>
      </w:r>
    </w:p>
    <w:p w:rsidR="005708E8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Beiskolázás felétele: munkáltatói nyilatkozat a foglalkoztatásról</w:t>
      </w:r>
    </w:p>
    <w:p w:rsidR="006D5FBB" w:rsidRPr="006D5FBB" w:rsidRDefault="006D5FBB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:rsidR="006D5FBB" w:rsidRDefault="006D5FB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 képzési idő alatt két alkalommal az addig elsajátított ismeretekről beszámoltatja a hallgatókat. </w:t>
      </w:r>
    </w:p>
    <w:p w:rsidR="006D5FBB" w:rsidRDefault="006D5FB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módja tantárgyanként történik:</w:t>
      </w:r>
    </w:p>
    <w:p w:rsidR="006D5FBB" w:rsidRDefault="006D5FBB" w:rsidP="006D5FBB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tesztek kitöltésével (pl.: redmenta feladatsorok)</w:t>
      </w:r>
    </w:p>
    <w:p w:rsidR="006D5FBB" w:rsidRDefault="006D5FBB" w:rsidP="006D5FBB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számolást igénylő tantárgy esetén írásbeli feladatlap</w:t>
      </w:r>
    </w:p>
    <w:p w:rsidR="006D5FBB" w:rsidRDefault="006D5FBB" w:rsidP="006D5FBB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tevékenységhez kapcsolódó ismeretből a duális oktató által készített írásbeli értékelés</w:t>
      </w:r>
    </w:p>
    <w:p w:rsidR="00D659B6" w:rsidRPr="00D659B6" w:rsidRDefault="00D659B6" w:rsidP="00D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6"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:rsidR="00877767" w:rsidRPr="00877767" w:rsidRDefault="00877767" w:rsidP="0087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:rsidR="006D5FBB" w:rsidRPr="00AE5046" w:rsidRDefault="006D5FBB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:rsidR="006D5FBB" w:rsidRDefault="006D5FBB" w:rsidP="006D5FBB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:rsidR="006D5FBB" w:rsidRDefault="006D5FBB" w:rsidP="006D5FBB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időpontban. (az érdemjegy 200%-os súllyal kerül beszámításra a tanulmányi időszak alatt)</w:t>
      </w:r>
    </w:p>
    <w:p w:rsidR="00A537EB" w:rsidRDefault="00877767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Vizsgára az a hallgató bocsátható, aki a képzési idő végére valamennyi tantárgyból zárójegyként legalább elégséges osztályzatot kapott.</w:t>
      </w:r>
      <w:r w:rsidR="00A537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8E8" w:rsidRPr="006452F3" w:rsidRDefault="005708E8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F3">
        <w:rPr>
          <w:rFonts w:ascii="Times New Roman" w:hAnsi="Times New Roman" w:cs="Times New Roman"/>
          <w:b/>
          <w:sz w:val="24"/>
          <w:szCs w:val="24"/>
        </w:rPr>
        <w:lastRenderedPageBreak/>
        <w:t>Szakirányú képzés helyi programja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3"/>
        <w:gridCol w:w="1961"/>
        <w:gridCol w:w="1798"/>
      </w:tblGrid>
      <w:tr w:rsidR="0069184D" w:rsidRPr="006452F3" w:rsidTr="0069184D">
        <w:trPr>
          <w:trHeight w:val="288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Képzés óraszáma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69184D" w:rsidRPr="006452F3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69184D" w:rsidRPr="005708E8" w:rsidTr="0069184D">
        <w:trPr>
          <w:trHeight w:val="288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D659B6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Előkészítés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798" w:type="dxa"/>
          </w:tcPr>
          <w:p w:rsidR="0069184D" w:rsidRPr="0069184D" w:rsidRDefault="00A537EB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 w:rsidR="0069184D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69184D" w:rsidRPr="006452F3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69184D" w:rsidRPr="005708E8" w:rsidTr="0069184D">
        <w:trPr>
          <w:trHeight w:val="624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Cukrászati berendezések, gépek ismeret</w:t>
            </w: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e, kezelése, programozása 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798" w:type="dxa"/>
          </w:tcPr>
          <w:p w:rsidR="0069184D" w:rsidRPr="0069184D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hónapban </w:t>
            </w:r>
          </w:p>
          <w:p w:rsidR="0069184D" w:rsidRPr="006452F3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69184D" w:rsidRPr="005708E8" w:rsidTr="0069184D">
        <w:trPr>
          <w:trHeight w:val="42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Cukrá</w:t>
            </w: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szati termékek készítése 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195</w:t>
            </w:r>
          </w:p>
        </w:tc>
        <w:tc>
          <w:tcPr>
            <w:tcW w:w="1798" w:type="dxa"/>
          </w:tcPr>
          <w:p w:rsidR="0069184D" w:rsidRPr="0069184D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 w:rsidR="00A53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69184D" w:rsidRPr="006452F3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69184D" w:rsidRPr="005708E8" w:rsidTr="0069184D">
        <w:trPr>
          <w:trHeight w:val="42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Cukrászati termék</w:t>
            </w: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ek befejezése, díszítése 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798" w:type="dxa"/>
          </w:tcPr>
          <w:p w:rsidR="0069184D" w:rsidRPr="0069184D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69184D" w:rsidRPr="006452F3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69184D" w:rsidRPr="005708E8" w:rsidTr="0069184D">
        <w:trPr>
          <w:trHeight w:val="624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Anyaggazdálkodás-ad</w:t>
            </w: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minisztráció-elszámoltatás 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1798" w:type="dxa"/>
          </w:tcPr>
          <w:p w:rsidR="0069184D" w:rsidRPr="0069184D" w:rsidRDefault="0069184D" w:rsidP="006918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69184D" w:rsidRPr="006452F3" w:rsidRDefault="00E80378" w:rsidP="00E803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bookmarkEnd w:id="0"/>
      <w:tr w:rsidR="0069184D" w:rsidRPr="005708E8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Üzleti menedzsment 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98" w:type="dxa"/>
          </w:tcPr>
          <w:p w:rsidR="0069184D" w:rsidRPr="0069184D" w:rsidRDefault="0069184D" w:rsidP="00E803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69184D" w:rsidRDefault="00E80378" w:rsidP="00E803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és</w:t>
            </w:r>
            <w:r w:rsidR="0069184D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írásbeli feladatsor</w:t>
            </w:r>
          </w:p>
        </w:tc>
      </w:tr>
      <w:tr w:rsidR="0069184D" w:rsidRPr="005708E8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Marketing és protokoll 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798" w:type="dxa"/>
          </w:tcPr>
          <w:p w:rsidR="00E80378" w:rsidRPr="0069184D" w:rsidRDefault="00E80378" w:rsidP="00E803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69184D" w:rsidRPr="006452F3" w:rsidRDefault="00E80378" w:rsidP="00E803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69184D" w:rsidRPr="006452F3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Speciális szakmai kompetenciák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798" w:type="dxa"/>
          </w:tcPr>
          <w:p w:rsidR="0069184D" w:rsidRPr="006452F3" w:rsidRDefault="00766A4E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69184D" w:rsidRPr="005708E8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 ismeret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798" w:type="dxa"/>
          </w:tcPr>
          <w:p w:rsidR="0069184D" w:rsidRPr="006452F3" w:rsidRDefault="00766A4E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69184D" w:rsidRPr="005708E8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idegen nyelv*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798" w:type="dxa"/>
          </w:tcPr>
          <w:p w:rsidR="0069184D" w:rsidRPr="006452F3" w:rsidRDefault="00766A4E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69184D" w:rsidRPr="005708E8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08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Portfólió készítés*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9184D" w:rsidRPr="005708E8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798" w:type="dxa"/>
          </w:tcPr>
          <w:p w:rsidR="0069184D" w:rsidRPr="006452F3" w:rsidRDefault="00766A4E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69184D" w:rsidRPr="005708E8" w:rsidTr="0069184D">
        <w:trPr>
          <w:trHeight w:val="300"/>
        </w:trPr>
        <w:tc>
          <w:tcPr>
            <w:tcW w:w="5303" w:type="dxa"/>
            <w:shd w:val="clear" w:color="auto" w:fill="auto"/>
            <w:vAlign w:val="center"/>
          </w:tcPr>
          <w:p w:rsidR="0069184D" w:rsidRPr="005708E8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 kompetencia fejlesztés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798" w:type="dxa"/>
          </w:tcPr>
          <w:p w:rsidR="0069184D" w:rsidRDefault="00766A4E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69184D" w:rsidRPr="006452F3" w:rsidTr="0069184D">
        <w:trPr>
          <w:trHeight w:val="30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69184D" w:rsidRPr="006452F3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69184D" w:rsidRPr="006452F3" w:rsidRDefault="0069184D" w:rsidP="00A017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916F2" w:rsidRPr="006452F3" w:rsidRDefault="00E916F2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9EF" w:rsidRPr="006452F3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Előkészítés tantárgy 50</w:t>
      </w:r>
      <w:r w:rsidR="004449EF" w:rsidRPr="006452F3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4449EF" w:rsidRPr="006452F3" w:rsidRDefault="004449E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F3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4449EF" w:rsidRPr="006452F3" w:rsidRDefault="004449EF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Az előkészítés tantárgy oktatásának célja, hogy a diákok me</w:t>
      </w:r>
      <w:r w:rsidR="006452F3">
        <w:rPr>
          <w:rFonts w:ascii="Times New Roman" w:hAnsi="Times New Roman" w:cs="Times New Roman"/>
          <w:sz w:val="24"/>
          <w:szCs w:val="24"/>
        </w:rPr>
        <w:t>gismerjék a technológiai művele</w:t>
      </w:r>
      <w:r w:rsidRPr="006452F3">
        <w:rPr>
          <w:rFonts w:ascii="Times New Roman" w:hAnsi="Times New Roman" w:cs="Times New Roman"/>
          <w:sz w:val="24"/>
          <w:szCs w:val="24"/>
        </w:rPr>
        <w:t>tekhez alkalmazott anyagok szakszerű kiválasztásának módj</w:t>
      </w:r>
      <w:r w:rsidR="006452F3">
        <w:rPr>
          <w:rFonts w:ascii="Times New Roman" w:hAnsi="Times New Roman" w:cs="Times New Roman"/>
          <w:sz w:val="24"/>
          <w:szCs w:val="24"/>
        </w:rPr>
        <w:t>át, az anyagok technológiai sze</w:t>
      </w:r>
      <w:r w:rsidRPr="006452F3">
        <w:rPr>
          <w:rFonts w:ascii="Times New Roman" w:hAnsi="Times New Roman" w:cs="Times New Roman"/>
          <w:sz w:val="24"/>
          <w:szCs w:val="24"/>
        </w:rPr>
        <w:t>repét, az előkészítő műveletek, a mérés és anyaghányad kiszámítását. A végzős évfolyamban</w:t>
      </w:r>
    </w:p>
    <w:p w:rsidR="004449EF" w:rsidRPr="006452F3" w:rsidRDefault="004449EF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gyakorolják az összetett technológiai műveletek előkészítésé</w:t>
      </w:r>
      <w:r w:rsidR="006452F3">
        <w:rPr>
          <w:rFonts w:ascii="Times New Roman" w:hAnsi="Times New Roman" w:cs="Times New Roman"/>
          <w:sz w:val="24"/>
          <w:szCs w:val="24"/>
        </w:rPr>
        <w:t>t és a munkaterületek anyagszük</w:t>
      </w:r>
      <w:r w:rsidRPr="006452F3">
        <w:rPr>
          <w:rFonts w:ascii="Times New Roman" w:hAnsi="Times New Roman" w:cs="Times New Roman"/>
          <w:sz w:val="24"/>
          <w:szCs w:val="24"/>
        </w:rPr>
        <w:t>ségletének megállapítását.</w:t>
      </w:r>
    </w:p>
    <w:p w:rsidR="004449EF" w:rsidRDefault="004449E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F3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1 – 4 hónap ismeretei:</w:t>
      </w:r>
    </w:p>
    <w:p w:rsidR="004449EF" w:rsidRPr="006452F3" w:rsidRDefault="004449EF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F3">
        <w:rPr>
          <w:rFonts w:ascii="Times New Roman" w:hAnsi="Times New Roman" w:cs="Times New Roman"/>
          <w:i/>
          <w:sz w:val="24"/>
          <w:szCs w:val="24"/>
        </w:rPr>
        <w:t>Cukrászati anyagok technológiai szere</w:t>
      </w:r>
      <w:r w:rsidR="006452F3" w:rsidRPr="006452F3">
        <w:rPr>
          <w:rFonts w:ascii="Times New Roman" w:hAnsi="Times New Roman" w:cs="Times New Roman"/>
          <w:i/>
          <w:sz w:val="24"/>
          <w:szCs w:val="24"/>
        </w:rPr>
        <w:t>pe, anyagok, eszközök előkészíté</w:t>
      </w:r>
      <w:r w:rsidRPr="006452F3">
        <w:rPr>
          <w:rFonts w:ascii="Times New Roman" w:hAnsi="Times New Roman" w:cs="Times New Roman"/>
          <w:i/>
          <w:sz w:val="24"/>
          <w:szCs w:val="24"/>
        </w:rPr>
        <w:t>se, anyaghányadok kiszámítása</w:t>
      </w:r>
    </w:p>
    <w:p w:rsidR="004449EF" w:rsidRPr="006452F3" w:rsidRDefault="004449EF" w:rsidP="00A017A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munkafeladat megismerése</w:t>
      </w:r>
    </w:p>
    <w:p w:rsidR="004449EF" w:rsidRPr="008F6FC2" w:rsidRDefault="004449EF" w:rsidP="008F6F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C2">
        <w:rPr>
          <w:rFonts w:ascii="Times New Roman" w:hAnsi="Times New Roman" w:cs="Times New Roman"/>
          <w:sz w:val="24"/>
          <w:szCs w:val="24"/>
        </w:rPr>
        <w:t>Anyagok szakszerű kiválasztása a nyersanyagok technológiai szerepének ismerete</w:t>
      </w:r>
      <w:r w:rsidR="008F6FC2" w:rsidRPr="008F6FC2">
        <w:rPr>
          <w:rFonts w:ascii="Times New Roman" w:hAnsi="Times New Roman" w:cs="Times New Roman"/>
          <w:sz w:val="24"/>
          <w:szCs w:val="24"/>
        </w:rPr>
        <w:t xml:space="preserve"> </w:t>
      </w:r>
      <w:r w:rsidRPr="008F6FC2">
        <w:rPr>
          <w:rFonts w:ascii="Times New Roman" w:hAnsi="Times New Roman" w:cs="Times New Roman"/>
          <w:sz w:val="24"/>
          <w:szCs w:val="24"/>
        </w:rPr>
        <w:t>alapján, a nyersanyagok hatása a termékkészítésre</w:t>
      </w:r>
    </w:p>
    <w:p w:rsidR="004449EF" w:rsidRPr="006452F3" w:rsidRDefault="004449EF" w:rsidP="00A017A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Receptek, használati utasítások értelmezése, megadott anyaghányad kiszámítása</w:t>
      </w:r>
    </w:p>
    <w:p w:rsidR="004449EF" w:rsidRPr="006452F3" w:rsidRDefault="004449EF" w:rsidP="00A017A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Anyagok, munkaeszközök megfelelő előkészítése recept alapján</w:t>
      </w:r>
    </w:p>
    <w:p w:rsidR="004449EF" w:rsidRPr="006452F3" w:rsidRDefault="004449EF" w:rsidP="00A017A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Anyagok mérése</w:t>
      </w:r>
    </w:p>
    <w:p w:rsidR="004449EF" w:rsidRPr="006452F3" w:rsidRDefault="004449EF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F3">
        <w:rPr>
          <w:rFonts w:ascii="Times New Roman" w:hAnsi="Times New Roman" w:cs="Times New Roman"/>
          <w:i/>
          <w:sz w:val="24"/>
          <w:szCs w:val="24"/>
        </w:rPr>
        <w:t>Munkafolyamatok előkészítése</w:t>
      </w:r>
    </w:p>
    <w:p w:rsidR="004449EF" w:rsidRPr="006452F3" w:rsidRDefault="004449EF" w:rsidP="00A017A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Munkaanyag-szükséglet meghatározása, rendelések és előrejelzések alapján</w:t>
      </w:r>
    </w:p>
    <w:p w:rsidR="004449EF" w:rsidRPr="008F6FC2" w:rsidRDefault="004449EF" w:rsidP="008F6FC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C2">
        <w:rPr>
          <w:rFonts w:ascii="Times New Roman" w:hAnsi="Times New Roman" w:cs="Times New Roman"/>
          <w:sz w:val="24"/>
          <w:szCs w:val="24"/>
        </w:rPr>
        <w:t>Munkafolyamatok tervezése, meghatározása és előkészítése, gyártási, gazdaságossági</w:t>
      </w:r>
      <w:r w:rsidR="008F6FC2" w:rsidRPr="008F6FC2">
        <w:rPr>
          <w:rFonts w:ascii="Times New Roman" w:hAnsi="Times New Roman" w:cs="Times New Roman"/>
          <w:sz w:val="24"/>
          <w:szCs w:val="24"/>
        </w:rPr>
        <w:t xml:space="preserve"> </w:t>
      </w:r>
      <w:r w:rsidRPr="008F6FC2">
        <w:rPr>
          <w:rFonts w:ascii="Times New Roman" w:hAnsi="Times New Roman" w:cs="Times New Roman"/>
          <w:sz w:val="24"/>
          <w:szCs w:val="24"/>
        </w:rPr>
        <w:t>és ergonómiai szempontok alapján</w:t>
      </w:r>
    </w:p>
    <w:p w:rsidR="004449EF" w:rsidRPr="006452F3" w:rsidRDefault="004449EF" w:rsidP="008F6FC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Előkészületi munkák felülvizsgálata minőségi kritériumok alapján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F3" w:rsidRPr="004620CF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F3">
        <w:rPr>
          <w:rFonts w:ascii="Times New Roman" w:hAnsi="Times New Roman" w:cs="Times New Roman"/>
          <w:b/>
          <w:sz w:val="24"/>
          <w:szCs w:val="24"/>
        </w:rPr>
        <w:t>Cukrászati berendezések, gépek ismerete, kezelése, programozása tantárgy</w:t>
      </w:r>
      <w:r w:rsidR="004620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0CF" w:rsidRPr="004620CF">
        <w:rPr>
          <w:rFonts w:ascii="Times New Roman" w:hAnsi="Times New Roman" w:cs="Times New Roman"/>
          <w:b/>
          <w:sz w:val="24"/>
          <w:szCs w:val="24"/>
        </w:rPr>
        <w:t>45</w:t>
      </w:r>
      <w:r w:rsidRPr="004620C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cukrászati berendezések és gépek ismerete, kezelése, programozása tantárgy oktatásának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célja, hogy a diákok megismerjék a technológiai műveletekhez alkalmazott gépeket, berendezéseket és balesetmentes használatukat.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F3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1 – 4 hónap ismeretei: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F3">
        <w:rPr>
          <w:rFonts w:ascii="Times New Roman" w:hAnsi="Times New Roman" w:cs="Times New Roman"/>
          <w:i/>
          <w:sz w:val="24"/>
          <w:szCs w:val="24"/>
        </w:rPr>
        <w:t>Cukrászati berendezések, gépek és készülékek kezelése</w:t>
      </w:r>
    </w:p>
    <w:p w:rsidR="006452F3" w:rsidRPr="006452F3" w:rsidRDefault="006452F3" w:rsidP="00A017A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Sütő-, hőközlő-, hűtő-, fagyasztóberendezések működésének ismerete, ápolási és tisztítási műveletek</w:t>
      </w:r>
    </w:p>
    <w:p w:rsidR="006452F3" w:rsidRPr="006452F3" w:rsidRDefault="006452F3" w:rsidP="00A017A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Aprító-, gyúró-, keverő-, habverő- és nyújtógépek, kisebb készülékek működésének ismerete, ápolása és tisztítása</w:t>
      </w:r>
    </w:p>
    <w:p w:rsidR="006452F3" w:rsidRPr="006452F3" w:rsidRDefault="006452F3" w:rsidP="00A017A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Berendezések, gépek és készülékek előkészítése</w:t>
      </w:r>
    </w:p>
    <w:p w:rsidR="006452F3" w:rsidRPr="006452F3" w:rsidRDefault="006452F3" w:rsidP="00A017A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Berendezések, gépek és készülékek – biztonsági előírásoknak megfelelő – kezelése ésa technológiának megfelelő programozása</w:t>
      </w:r>
    </w:p>
    <w:p w:rsidR="006452F3" w:rsidRPr="006452F3" w:rsidRDefault="006452F3" w:rsidP="00A017A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Berendezések, gépek és készülékek hibáinak felismerése és a hibák jelentése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48">
        <w:rPr>
          <w:rFonts w:ascii="Times New Roman" w:hAnsi="Times New Roman" w:cs="Times New Roman"/>
          <w:b/>
          <w:sz w:val="24"/>
          <w:szCs w:val="24"/>
        </w:rPr>
        <w:t xml:space="preserve">Cukrászati termékek készítése tantárgy </w:t>
      </w:r>
      <w:r w:rsidR="004620CF">
        <w:rPr>
          <w:rFonts w:ascii="Times New Roman" w:hAnsi="Times New Roman" w:cs="Times New Roman"/>
          <w:b/>
          <w:sz w:val="24"/>
          <w:szCs w:val="24"/>
        </w:rPr>
        <w:t>195</w:t>
      </w:r>
      <w:r w:rsidRPr="00D82248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48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cukrászati termékek készítése tantárgy tanulása során a diák</w:t>
      </w:r>
      <w:r w:rsidR="00D82248">
        <w:rPr>
          <w:rFonts w:ascii="Times New Roman" w:hAnsi="Times New Roman" w:cs="Times New Roman"/>
          <w:sz w:val="24"/>
          <w:szCs w:val="24"/>
        </w:rPr>
        <w:t>ok elsajátítják a cukrászati mű</w:t>
      </w:r>
      <w:r w:rsidRPr="006452F3">
        <w:rPr>
          <w:rFonts w:ascii="Times New Roman" w:hAnsi="Times New Roman" w:cs="Times New Roman"/>
          <w:sz w:val="24"/>
          <w:szCs w:val="24"/>
        </w:rPr>
        <w:t>veletek végrehajtását, a tészták és töltelékek elkészítését, feldolgozását, a termékek sütését.</w:t>
      </w:r>
      <w:r w:rsid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Megismerik továbbá az összetett cukrászati termékek összeállítását, töltését.</w:t>
      </w:r>
    </w:p>
    <w:p w:rsidR="00E80378" w:rsidRPr="00E80378" w:rsidRDefault="00E80378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78">
        <w:rPr>
          <w:rFonts w:ascii="Times New Roman" w:hAnsi="Times New Roman" w:cs="Times New Roman"/>
          <w:i/>
          <w:sz w:val="24"/>
          <w:szCs w:val="24"/>
        </w:rPr>
        <w:t>A tantárgy témaköreit háromszor 4 hónap alatt kell teljesíteni.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48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E80378" w:rsidRPr="00E80378" w:rsidRDefault="00E8037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78">
        <w:rPr>
          <w:rFonts w:ascii="Times New Roman" w:hAnsi="Times New Roman" w:cs="Times New Roman"/>
          <w:sz w:val="24"/>
          <w:szCs w:val="24"/>
          <w:u w:val="single"/>
        </w:rPr>
        <w:t>1 – 4 hónap ismeretei: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248">
        <w:rPr>
          <w:rFonts w:ascii="Times New Roman" w:hAnsi="Times New Roman" w:cs="Times New Roman"/>
          <w:i/>
          <w:sz w:val="24"/>
          <w:szCs w:val="24"/>
        </w:rPr>
        <w:t>Töltelékek, krémek készítése, gyümölcsök, zöldségek tartósítása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Krémek, töltelékek anyagainak kiválasztása és recept szerinti felhasználása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Gyümölcstöltelékek, rétestöltelékek,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Gyümölcstartósítás: gyorsfagyasztás, vízelvonás, hők</w:t>
      </w:r>
      <w:r w:rsidR="00D82248" w:rsidRPr="00D82248">
        <w:rPr>
          <w:rFonts w:ascii="Times New Roman" w:hAnsi="Times New Roman" w:cs="Times New Roman"/>
          <w:sz w:val="24"/>
          <w:szCs w:val="24"/>
        </w:rPr>
        <w:t>ezelés, vastag cukorban tartósí</w:t>
      </w:r>
      <w:r w:rsidRPr="00D82248">
        <w:rPr>
          <w:rFonts w:ascii="Times New Roman" w:hAnsi="Times New Roman" w:cs="Times New Roman"/>
          <w:sz w:val="24"/>
          <w:szCs w:val="24"/>
        </w:rPr>
        <w:t>tás, alkoholban tartósítás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Zöldségtartósítás: gyorsfagyasztás, vízelvonás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Olajos magvakból készült töltelékek (száraz és forrázott dió, mák, dióhab)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Túrótöltelékek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Sós töltelékek,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Tojáskrémek: angolkrém, sárgakrém, tojáshabkrém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Tartós töltelékek: párizsi krém, trüffelkrém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Vajkrémek: fondános vajkrém, főzött krémmel ké</w:t>
      </w:r>
      <w:r w:rsidR="00D82248" w:rsidRPr="00D82248">
        <w:rPr>
          <w:rFonts w:ascii="Times New Roman" w:hAnsi="Times New Roman" w:cs="Times New Roman"/>
          <w:sz w:val="24"/>
          <w:szCs w:val="24"/>
        </w:rPr>
        <w:t>szülő vajkrém, angol krémmel ké</w:t>
      </w:r>
      <w:r w:rsidRPr="00D82248">
        <w:rPr>
          <w:rFonts w:ascii="Times New Roman" w:hAnsi="Times New Roman" w:cs="Times New Roman"/>
          <w:sz w:val="24"/>
          <w:szCs w:val="24"/>
        </w:rPr>
        <w:t>szülő vajrémek készítése, hagyományőrző magyar torták vajkrémjeinek készítése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Tejszínkrémek készítése, ízesítése</w:t>
      </w:r>
    </w:p>
    <w:p w:rsidR="006452F3" w:rsidRPr="00D82248" w:rsidRDefault="006452F3" w:rsidP="00A017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Puncstöltelék készítése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248">
        <w:rPr>
          <w:rFonts w:ascii="Times New Roman" w:hAnsi="Times New Roman" w:cs="Times New Roman"/>
          <w:i/>
          <w:sz w:val="24"/>
          <w:szCs w:val="24"/>
        </w:rPr>
        <w:t>Tészták és uzsonnasütemények készítése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Tészták, uzsonnasütemények anyagainak kiválasztása, és recept szerinti felhasználása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Gyúrt élesztős tésztából készült uzsonnasütemények készítése, gyúrt élesztős tészta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gyúrása, feldolgozása, töltött és töltetlen uzsonnasütemény készítése, sütése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Kevert élesztős tésztából készült uzsonnasütemények készítése, kuglóftészta készítése,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feldolgozása, formában kelesztése, sütése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Hajtogatott élesztős tésztából készült uzsonnasütemény</w:t>
      </w:r>
      <w:r w:rsidR="00D82248" w:rsidRPr="00D82248">
        <w:rPr>
          <w:rFonts w:ascii="Times New Roman" w:hAnsi="Times New Roman" w:cs="Times New Roman"/>
          <w:sz w:val="24"/>
          <w:szCs w:val="24"/>
        </w:rPr>
        <w:t>ek készítése, hajtogatott élesz</w:t>
      </w:r>
      <w:r w:rsidRPr="00D82248">
        <w:rPr>
          <w:rFonts w:ascii="Times New Roman" w:hAnsi="Times New Roman" w:cs="Times New Roman"/>
          <w:sz w:val="24"/>
          <w:szCs w:val="24"/>
        </w:rPr>
        <w:t>tős tészta (blundel, croissant) gyúrása, hajtogatása, töltelékes tészta feldolgozása, töltése,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kelesztése, sütése vagy sütés utáni töltése, díszítése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Omlós élesztős tésztából készült uzsonnasütemények készítése. Édes omlós élesztős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tészta, pozsonyi tészta, zserbó tészta gyúrása, tészta feldo</w:t>
      </w:r>
      <w:r w:rsidR="00D82248" w:rsidRPr="00D82248">
        <w:rPr>
          <w:rFonts w:ascii="Times New Roman" w:hAnsi="Times New Roman" w:cs="Times New Roman"/>
          <w:sz w:val="24"/>
          <w:szCs w:val="24"/>
        </w:rPr>
        <w:t>lgozása, töltése, uzsonnasütemé</w:t>
      </w:r>
      <w:r w:rsidRPr="00D82248">
        <w:rPr>
          <w:rFonts w:ascii="Times New Roman" w:hAnsi="Times New Roman" w:cs="Times New Roman"/>
          <w:sz w:val="24"/>
          <w:szCs w:val="24"/>
        </w:rPr>
        <w:t>nyek lekenése, kelesztése, sütése. Sós omlós élesztős pogá</w:t>
      </w:r>
      <w:r w:rsidR="00D82248" w:rsidRPr="00D82248">
        <w:rPr>
          <w:rFonts w:ascii="Times New Roman" w:hAnsi="Times New Roman" w:cs="Times New Roman"/>
          <w:sz w:val="24"/>
          <w:szCs w:val="24"/>
        </w:rPr>
        <w:t>csa tészták gyúrása, tészta fel</w:t>
      </w:r>
      <w:r w:rsidRPr="00D82248">
        <w:rPr>
          <w:rFonts w:ascii="Times New Roman" w:hAnsi="Times New Roman" w:cs="Times New Roman"/>
          <w:sz w:val="24"/>
          <w:szCs w:val="24"/>
        </w:rPr>
        <w:t>dolgozása, lekenése, szórása, kelesztése, sütése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Omlós tésztából készült uzsonnasütemények készítése. Omlós tészta készítése, tészta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feldolgozása, töltése, sütése, szeletelése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Vajas tésztából készült édes és sós uzsonnasütemények készítése. Vajas tészta gyúrása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hajtogatása, feldolgozása, lekenése, sütése vagy sütés utáni töl</w:t>
      </w:r>
      <w:r w:rsidR="00D82248" w:rsidRPr="00D82248">
        <w:rPr>
          <w:rFonts w:ascii="Times New Roman" w:hAnsi="Times New Roman" w:cs="Times New Roman"/>
          <w:sz w:val="24"/>
          <w:szCs w:val="24"/>
        </w:rPr>
        <w:t>tése, díszítése. Töltött és töl</w:t>
      </w:r>
      <w:r w:rsidRPr="00D82248">
        <w:rPr>
          <w:rFonts w:ascii="Times New Roman" w:hAnsi="Times New Roman" w:cs="Times New Roman"/>
          <w:sz w:val="24"/>
          <w:szCs w:val="24"/>
        </w:rPr>
        <w:t>tetlen uzsonnasütemények készítése</w:t>
      </w:r>
    </w:p>
    <w:p w:rsidR="006452F3" w:rsidRPr="00D82248" w:rsidRDefault="006452F3" w:rsidP="00A017A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Nehéz felvertből gyümölcskenyér készítése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248">
        <w:rPr>
          <w:rFonts w:ascii="Times New Roman" w:hAnsi="Times New Roman" w:cs="Times New Roman"/>
          <w:i/>
          <w:sz w:val="24"/>
          <w:szCs w:val="24"/>
        </w:rPr>
        <w:t>Tészták és sós teasütemények készítése</w:t>
      </w:r>
    </w:p>
    <w:p w:rsidR="006452F3" w:rsidRPr="00D82248" w:rsidRDefault="006452F3" w:rsidP="00A017AA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Sós teasütemények hozzávalóinak kiválasztása és recept szerinti felhasználása</w:t>
      </w:r>
    </w:p>
    <w:p w:rsidR="006452F3" w:rsidRPr="00D82248" w:rsidRDefault="006452F3" w:rsidP="00A017AA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Vajas tészta, forrázott tészta, sós omlós tészta készítése</w:t>
      </w:r>
    </w:p>
    <w:p w:rsidR="006452F3" w:rsidRPr="00D82248" w:rsidRDefault="006452F3" w:rsidP="00A017AA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Töltött és töltetlen sós teasütemény készítése vajas tésztából</w:t>
      </w:r>
    </w:p>
    <w:p w:rsidR="006452F3" w:rsidRPr="00D82248" w:rsidRDefault="006452F3" w:rsidP="00A017AA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Töltött sós teasütemények készítése forrázott tésztából</w:t>
      </w:r>
    </w:p>
    <w:p w:rsidR="006452F3" w:rsidRPr="00D82248" w:rsidRDefault="006452F3" w:rsidP="00A017AA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Töltött és töltetlen sós teasütemény készítése omlós tésztából</w:t>
      </w:r>
    </w:p>
    <w:p w:rsidR="00E80378" w:rsidRPr="00E80378" w:rsidRDefault="00E8037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78">
        <w:rPr>
          <w:rFonts w:ascii="Times New Roman" w:hAnsi="Times New Roman" w:cs="Times New Roman"/>
          <w:sz w:val="24"/>
          <w:szCs w:val="24"/>
          <w:u w:val="single"/>
        </w:rPr>
        <w:t>5 – 8 hónap ismeretei: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248">
        <w:rPr>
          <w:rFonts w:ascii="Times New Roman" w:hAnsi="Times New Roman" w:cs="Times New Roman"/>
          <w:i/>
          <w:sz w:val="24"/>
          <w:szCs w:val="24"/>
        </w:rPr>
        <w:t>Krémes készítmények előállítása</w:t>
      </w:r>
    </w:p>
    <w:p w:rsidR="006452F3" w:rsidRPr="00D82248" w:rsidRDefault="006452F3" w:rsidP="00A017AA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Krémes termékek hozzávalóinak kiválasztása és recept szerinti felhasználása</w:t>
      </w:r>
    </w:p>
    <w:p w:rsidR="006452F3" w:rsidRPr="00D82248" w:rsidRDefault="006452F3" w:rsidP="00A017AA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Vajas tésztából készült krémes és tejszínes sütemény</w:t>
      </w:r>
      <w:r w:rsidR="00D82248" w:rsidRPr="00D82248">
        <w:rPr>
          <w:rFonts w:ascii="Times New Roman" w:hAnsi="Times New Roman" w:cs="Times New Roman"/>
          <w:sz w:val="24"/>
          <w:szCs w:val="24"/>
        </w:rPr>
        <w:t>ek: krémlap, sárgakrém, francia</w:t>
      </w:r>
      <w:r w:rsidRPr="00D82248">
        <w:rPr>
          <w:rFonts w:ascii="Times New Roman" w:hAnsi="Times New Roman" w:cs="Times New Roman"/>
          <w:sz w:val="24"/>
          <w:szCs w:val="24"/>
        </w:rPr>
        <w:t>krémes készítése</w:t>
      </w:r>
    </w:p>
    <w:p w:rsidR="006452F3" w:rsidRPr="00D82248" w:rsidRDefault="006452F3" w:rsidP="00A017AA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Forrázott tésztából készült krémes és tejszínes sütemény</w:t>
      </w:r>
      <w:r w:rsidR="00D82248" w:rsidRPr="00D82248">
        <w:rPr>
          <w:rFonts w:ascii="Times New Roman" w:hAnsi="Times New Roman" w:cs="Times New Roman"/>
          <w:sz w:val="24"/>
          <w:szCs w:val="24"/>
        </w:rPr>
        <w:t>ek, forrázott tésztahüvely, sár</w:t>
      </w:r>
      <w:r w:rsidRPr="00D82248">
        <w:rPr>
          <w:rFonts w:ascii="Times New Roman" w:hAnsi="Times New Roman" w:cs="Times New Roman"/>
          <w:sz w:val="24"/>
          <w:szCs w:val="24"/>
        </w:rPr>
        <w:t>gakrém, képviselőfánk, tejszínes képviselőfánk készítése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248">
        <w:rPr>
          <w:rFonts w:ascii="Times New Roman" w:hAnsi="Times New Roman" w:cs="Times New Roman"/>
          <w:i/>
          <w:sz w:val="24"/>
          <w:szCs w:val="24"/>
        </w:rPr>
        <w:t>Édes teasütemények, mézesek készítése</w:t>
      </w:r>
    </w:p>
    <w:p w:rsidR="006452F3" w:rsidRPr="00D82248" w:rsidRDefault="006452F3" w:rsidP="00A017A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Édes teasütemények hozzávalóinak kiválasztása és recept szerinti felhasználása</w:t>
      </w:r>
    </w:p>
    <w:p w:rsidR="006452F3" w:rsidRPr="00D82248" w:rsidRDefault="006452F3" w:rsidP="00A017A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Omlós, felvert, hengerelt és egyéb tészták előállítása, nyomózsákkal alakítása, lappá</w:t>
      </w:r>
      <w:r w:rsidR="00D82248" w:rsidRPr="00D82248">
        <w:rPr>
          <w:rFonts w:ascii="Times New Roman" w:hAnsi="Times New Roman" w:cs="Times New Roman"/>
          <w:sz w:val="24"/>
          <w:szCs w:val="24"/>
        </w:rPr>
        <w:t xml:space="preserve"> </w:t>
      </w:r>
      <w:r w:rsidRPr="00D82248">
        <w:rPr>
          <w:rFonts w:ascii="Times New Roman" w:hAnsi="Times New Roman" w:cs="Times New Roman"/>
          <w:sz w:val="24"/>
          <w:szCs w:val="24"/>
        </w:rPr>
        <w:t>kenése, formába töltés, sütése</w:t>
      </w:r>
    </w:p>
    <w:p w:rsidR="006452F3" w:rsidRPr="00D82248" w:rsidRDefault="006452F3" w:rsidP="00A017A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Töltetlen és töltött édes teasütemények készítése, töltése</w:t>
      </w:r>
    </w:p>
    <w:p w:rsidR="006452F3" w:rsidRPr="00D82248" w:rsidRDefault="006452F3" w:rsidP="00A017A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Gyors érlelésű mézeskalács-tészta gyúrása, feldolgozása, sütése</w:t>
      </w:r>
    </w:p>
    <w:p w:rsidR="006452F3" w:rsidRPr="00D8224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248">
        <w:rPr>
          <w:rFonts w:ascii="Times New Roman" w:hAnsi="Times New Roman" w:cs="Times New Roman"/>
          <w:i/>
          <w:sz w:val="24"/>
          <w:szCs w:val="24"/>
        </w:rPr>
        <w:t>Felvertek és hagyományos cukrászati termékek készítése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Torták, szeletek, tekercsek, minyonok, desszertek hozzávalóinak kiválasztása és recept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szerinti felhasználása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Könnyű és nehéz felvertek készítése, indiáner, felvert p</w:t>
      </w:r>
      <w:r w:rsidR="00B24780" w:rsidRPr="00B24780">
        <w:rPr>
          <w:rFonts w:ascii="Times New Roman" w:hAnsi="Times New Roman" w:cs="Times New Roman"/>
          <w:sz w:val="24"/>
          <w:szCs w:val="24"/>
        </w:rPr>
        <w:t>iskóta, Dobos, Esterházy Sac</w:t>
      </w:r>
      <w:r w:rsidRPr="00B24780">
        <w:rPr>
          <w:rFonts w:ascii="Times New Roman" w:hAnsi="Times New Roman" w:cs="Times New Roman"/>
          <w:sz w:val="24"/>
          <w:szCs w:val="24"/>
        </w:rPr>
        <w:t>her, trüffel és vajas lap készítése, alakítása nyomózsákkal, lappá kenése, formába töltése,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sütése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Hagyományos alaptorták: Dobos-, Esterházy- puncs-, trüffel-, Sacher- és formában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sült gyümölcstorta készítése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Hagyományos tejszínes torták készítése: orosz krémtorta, Fekete-erdő torta, tejszínes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túrótorta és tejszínes joghurttorta készítése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Üzleti specialitások, különleges ízesítésű torták készítése hagyományos technikával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Szeletek, tejszínes szeletek készítése</w:t>
      </w:r>
    </w:p>
    <w:p w:rsidR="006452F3" w:rsidRPr="00B24780" w:rsidRDefault="006452F3" w:rsidP="00A017AA">
      <w:pPr>
        <w:pStyle w:val="Listaszerbekezds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Torták töltése szögletes alakban</w:t>
      </w:r>
    </w:p>
    <w:p w:rsidR="006452F3" w:rsidRPr="00B24780" w:rsidRDefault="006452F3" w:rsidP="00A017AA">
      <w:pPr>
        <w:pStyle w:val="Listaszerbekezds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Nyomózsákkal kialakított szeletek, pl. kardinális szelet készítése</w:t>
      </w:r>
    </w:p>
    <w:p w:rsidR="006452F3" w:rsidRPr="00B24780" w:rsidRDefault="006452F3" w:rsidP="00A017AA">
      <w:pPr>
        <w:pStyle w:val="Listaszerbekezds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Adagolt szeletek, pl. Somlói galuska készítése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Felvert lapokból készült tekercsek készítése</w:t>
      </w:r>
    </w:p>
    <w:p w:rsidR="006452F3" w:rsidRPr="00B24780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Minyonok, omlós tésztából készült desszertek készítése: minyonok esetén a készítési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 xml:space="preserve">mód szerint fajtánként 1-1 alaptermék elkészítése felvert </w:t>
      </w:r>
      <w:r w:rsidR="00B24780" w:rsidRPr="00B24780">
        <w:rPr>
          <w:rFonts w:ascii="Times New Roman" w:hAnsi="Times New Roman" w:cs="Times New Roman"/>
          <w:sz w:val="24"/>
          <w:szCs w:val="24"/>
        </w:rPr>
        <w:t>lapok, tésztahüvelyek felhaszná</w:t>
      </w:r>
      <w:r w:rsidRPr="00B24780">
        <w:rPr>
          <w:rFonts w:ascii="Times New Roman" w:hAnsi="Times New Roman" w:cs="Times New Roman"/>
          <w:sz w:val="24"/>
          <w:szCs w:val="24"/>
        </w:rPr>
        <w:t>lásával.</w:t>
      </w:r>
    </w:p>
    <w:p w:rsidR="006452F3" w:rsidRDefault="006452F3" w:rsidP="00A017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Omlós tésztából készült desszertek készítése</w:t>
      </w:r>
    </w:p>
    <w:p w:rsidR="00E80378" w:rsidRPr="00E80378" w:rsidRDefault="00E80378" w:rsidP="00E8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78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Nemzetközi cukrászati termékek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Nemzetközi cukrászati termékek hozzávalóinak kiválasz</w:t>
      </w:r>
      <w:r w:rsidR="00B24780" w:rsidRPr="00B24780">
        <w:rPr>
          <w:rFonts w:ascii="Times New Roman" w:hAnsi="Times New Roman" w:cs="Times New Roman"/>
          <w:sz w:val="24"/>
          <w:szCs w:val="24"/>
        </w:rPr>
        <w:t>tása és recept szerinti felhasz</w:t>
      </w:r>
      <w:r w:rsidRPr="00B24780">
        <w:rPr>
          <w:rFonts w:ascii="Times New Roman" w:hAnsi="Times New Roman" w:cs="Times New Roman"/>
          <w:sz w:val="24"/>
          <w:szCs w:val="24"/>
        </w:rPr>
        <w:t>nálása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Nemzetközi cukrászati termékek munkaszervezése,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félkész termékek készítési sor</w:t>
      </w:r>
      <w:r w:rsidRPr="00B24780">
        <w:rPr>
          <w:rFonts w:ascii="Times New Roman" w:hAnsi="Times New Roman" w:cs="Times New Roman"/>
          <w:sz w:val="24"/>
          <w:szCs w:val="24"/>
        </w:rPr>
        <w:t>rendjének meghatározása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Tészták készítése: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Felvertek készítése: dacquoise felvert, genoise felver</w:t>
      </w:r>
      <w:r w:rsidR="00B24780" w:rsidRPr="00B24780">
        <w:rPr>
          <w:rFonts w:ascii="Times New Roman" w:hAnsi="Times New Roman" w:cs="Times New Roman"/>
          <w:sz w:val="24"/>
          <w:szCs w:val="24"/>
        </w:rPr>
        <w:t>t, marcipános csokoládéfel</w:t>
      </w:r>
      <w:r w:rsidRPr="00B24780">
        <w:rPr>
          <w:rFonts w:ascii="Times New Roman" w:hAnsi="Times New Roman" w:cs="Times New Roman"/>
          <w:sz w:val="24"/>
          <w:szCs w:val="24"/>
        </w:rPr>
        <w:t>vert, jokonde felvert készítése, kikenése, sütése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Omlós tészták készítése: sablee-tészták, keksztészták gyúrása, pihentetése, fólia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közt nyújtása, dermesztése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Francia forrázott tészta készítése, nyomózsákkal alakítása, sütése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Betétek készítése: zselés betétek készítése pektinnel, zselatinnal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Roppanós rétegek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Krémek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Ganache készítése tejszínnel vagy gyümölcspürével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Mousse készítése: gyümölcs mousse készítése ola</w:t>
      </w:r>
      <w:r w:rsidR="00B24780" w:rsidRPr="00B24780">
        <w:rPr>
          <w:rFonts w:ascii="Times New Roman" w:hAnsi="Times New Roman" w:cs="Times New Roman"/>
          <w:sz w:val="24"/>
          <w:szCs w:val="24"/>
        </w:rPr>
        <w:t>sz habbal, forró sziruppal kike</w:t>
      </w:r>
      <w:r w:rsidRPr="00B24780">
        <w:rPr>
          <w:rFonts w:ascii="Times New Roman" w:hAnsi="Times New Roman" w:cs="Times New Roman"/>
          <w:sz w:val="24"/>
          <w:szCs w:val="24"/>
        </w:rPr>
        <w:t>vert tojássárgájával, csokoládé alapú mousse készítése angol krémmel, ganache-sal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Cremeux készítése: gyümölcs cremeux vajjal, cremeux csokoládéval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Vajkrémek készítése: francia vajkrém, olasz vajkrém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Nemzetközi trend szerint készülő monodesszertek készítése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Rétegelt vágott monodesszertek készítése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Formában dermesztett monodesszertek készítése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Tartlette készítése: francia forrázott tésztából készült desszertek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Nemzetközi trend szerint készül torták készítése: rétegelt torták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Minidesszertek készítése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Felvert, omlós, forrázott tészta felhasználásával készülő minidesszertek készítése</w:t>
      </w:r>
    </w:p>
    <w:p w:rsidR="006452F3" w:rsidRPr="00B24780" w:rsidRDefault="006452F3" w:rsidP="00A017AA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Macaron készítése</w:t>
      </w:r>
    </w:p>
    <w:p w:rsidR="006452F3" w:rsidRPr="00B24780" w:rsidRDefault="006452F3" w:rsidP="00A017AA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Pohárdesszertek: rétegek, kiegészítők készítése, pohárba töltése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Bonbonok készítése</w:t>
      </w:r>
    </w:p>
    <w:p w:rsidR="006452F3" w:rsidRPr="00B24780" w:rsidRDefault="006452F3" w:rsidP="00A017AA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Bonbonok hozzávalóinak kiválasztása és recept szerinti felhasználása</w:t>
      </w:r>
    </w:p>
    <w:p w:rsidR="006452F3" w:rsidRPr="00B24780" w:rsidRDefault="006452F3" w:rsidP="00A017AA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Csokoládé temperálása</w:t>
      </w:r>
    </w:p>
    <w:p w:rsidR="006452F3" w:rsidRPr="00B24780" w:rsidRDefault="006452F3" w:rsidP="00A017AA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Csokoládébonbonok, krémbonbonok, grillázsbo</w:t>
      </w:r>
      <w:r w:rsidR="00B24780" w:rsidRPr="00B24780">
        <w:rPr>
          <w:rFonts w:ascii="Times New Roman" w:hAnsi="Times New Roman" w:cs="Times New Roman"/>
          <w:sz w:val="24"/>
          <w:szCs w:val="24"/>
        </w:rPr>
        <w:t>nbonok, nugátbonbonok, gyümölcs</w:t>
      </w:r>
      <w:r w:rsidRPr="00B24780">
        <w:rPr>
          <w:rFonts w:ascii="Times New Roman" w:hAnsi="Times New Roman" w:cs="Times New Roman"/>
          <w:sz w:val="24"/>
          <w:szCs w:val="24"/>
        </w:rPr>
        <w:t>bonbonok készítése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Hidegcukrászati termékek készítése</w:t>
      </w:r>
    </w:p>
    <w:p w:rsidR="006452F3" w:rsidRPr="00B24780" w:rsidRDefault="006452F3" w:rsidP="00A017A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Fagylaltok, parfék hozzávalóinak kiválasztása és recept szerinti felhasználása</w:t>
      </w:r>
    </w:p>
    <w:p w:rsidR="006452F3" w:rsidRPr="00B24780" w:rsidRDefault="006452F3" w:rsidP="00A017A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Fagylalt szárazanyag-tartalmának kiszámítása</w:t>
      </w:r>
    </w:p>
    <w:p w:rsidR="006452F3" w:rsidRPr="00B24780" w:rsidRDefault="006452F3" w:rsidP="00A017A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Fagylaltkeverékek készítése a megadott műveletek betartásával, a keverék fagyasztása.</w:t>
      </w:r>
    </w:p>
    <w:p w:rsidR="006452F3" w:rsidRPr="00B24780" w:rsidRDefault="006452F3" w:rsidP="00A017A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Tejfagylaltok, tejszínes fagylaltok, gyümölcsfagylaltok, c</w:t>
      </w:r>
      <w:r w:rsidR="00B24780" w:rsidRPr="00B24780">
        <w:rPr>
          <w:rFonts w:ascii="Times New Roman" w:hAnsi="Times New Roman" w:cs="Times New Roman"/>
          <w:sz w:val="24"/>
          <w:szCs w:val="24"/>
        </w:rPr>
        <w:t>itrusfagylaltok, zöldségfagylal</w:t>
      </w:r>
      <w:r w:rsidRPr="00B24780">
        <w:rPr>
          <w:rFonts w:ascii="Times New Roman" w:hAnsi="Times New Roman" w:cs="Times New Roman"/>
          <w:sz w:val="24"/>
          <w:szCs w:val="24"/>
        </w:rPr>
        <w:t>tok, tejes gyümölcsfagylaltok, joghurt- és túrófagylaltok készítése</w:t>
      </w:r>
    </w:p>
    <w:p w:rsidR="006452F3" w:rsidRPr="00B24780" w:rsidRDefault="006452F3" w:rsidP="00A017AA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Parfék készítése fagylalt és tejszínhab keverékéből, par</w:t>
      </w:r>
      <w:r w:rsidR="00B24780" w:rsidRPr="00B24780">
        <w:rPr>
          <w:rFonts w:ascii="Times New Roman" w:hAnsi="Times New Roman" w:cs="Times New Roman"/>
          <w:sz w:val="24"/>
          <w:szCs w:val="24"/>
        </w:rPr>
        <w:t>fék készítése tejszínes fagylal</w:t>
      </w:r>
      <w:r w:rsidRPr="00B24780">
        <w:rPr>
          <w:rFonts w:ascii="Times New Roman" w:hAnsi="Times New Roman" w:cs="Times New Roman"/>
          <w:sz w:val="24"/>
          <w:szCs w:val="24"/>
        </w:rPr>
        <w:t>tokból, Semifreddo készítése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Különleges táplálkozási igények figyelembevételével készülő cukrászati</w:t>
      </w:r>
      <w:r w:rsidR="00B24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i/>
          <w:sz w:val="24"/>
          <w:szCs w:val="24"/>
        </w:rPr>
        <w:t>termékek előállítása</w:t>
      </w:r>
    </w:p>
    <w:p w:rsidR="006452F3" w:rsidRPr="00B24780" w:rsidRDefault="006452F3" w:rsidP="00A017AA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A különleges táplálkozási igények figyelembevételével készülő cukrászati termékek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nyersanyagai és az előállítás követelményei</w:t>
      </w:r>
    </w:p>
    <w:p w:rsidR="006452F3" w:rsidRPr="00B24780" w:rsidRDefault="006452F3" w:rsidP="00A017AA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Hozzáadott cukor nélküli cukrászati termékek készítése</w:t>
      </w:r>
    </w:p>
    <w:p w:rsidR="006452F3" w:rsidRPr="00B24780" w:rsidRDefault="006452F3" w:rsidP="00A017AA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Hozzáadott glutén nélküli cukrászati termékek készítése</w:t>
      </w:r>
    </w:p>
    <w:p w:rsidR="006452F3" w:rsidRPr="00B24780" w:rsidRDefault="006452F3" w:rsidP="00A017AA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Tejfehérjementes cukrászati termékek készítése</w:t>
      </w:r>
    </w:p>
    <w:p w:rsidR="006452F3" w:rsidRPr="00B24780" w:rsidRDefault="006452F3" w:rsidP="00A017AA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Tejcukormentes cukrászati termékek készítése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80">
        <w:rPr>
          <w:rFonts w:ascii="Times New Roman" w:hAnsi="Times New Roman" w:cs="Times New Roman"/>
          <w:b/>
          <w:sz w:val="24"/>
          <w:szCs w:val="24"/>
        </w:rPr>
        <w:t>Cukrászati termékek befej</w:t>
      </w:r>
      <w:r w:rsidR="00B24780" w:rsidRPr="00B24780">
        <w:rPr>
          <w:rFonts w:ascii="Times New Roman" w:hAnsi="Times New Roman" w:cs="Times New Roman"/>
          <w:b/>
          <w:sz w:val="24"/>
          <w:szCs w:val="24"/>
        </w:rPr>
        <w:t>ezése, díszítése tantárgy 60</w:t>
      </w:r>
      <w:r w:rsidRPr="00B24780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80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cukrászati termékek befejező műveletei növelik a termék es</w:t>
      </w:r>
      <w:r w:rsidR="00B24780">
        <w:rPr>
          <w:rFonts w:ascii="Times New Roman" w:hAnsi="Times New Roman" w:cs="Times New Roman"/>
          <w:sz w:val="24"/>
          <w:szCs w:val="24"/>
        </w:rPr>
        <w:t>ztétikai értékét. A tantárgy ok</w:t>
      </w:r>
      <w:r w:rsidRPr="006452F3">
        <w:rPr>
          <w:rFonts w:ascii="Times New Roman" w:hAnsi="Times New Roman" w:cs="Times New Roman"/>
          <w:sz w:val="24"/>
          <w:szCs w:val="24"/>
        </w:rPr>
        <w:t>tatása során a tanulók elsajátítják a termékek bevonásával, dí</w:t>
      </w:r>
      <w:r w:rsidR="00B24780">
        <w:rPr>
          <w:rFonts w:ascii="Times New Roman" w:hAnsi="Times New Roman" w:cs="Times New Roman"/>
          <w:sz w:val="24"/>
          <w:szCs w:val="24"/>
        </w:rPr>
        <w:t>szítésével kapcsolatos technoló</w:t>
      </w:r>
      <w:r w:rsidRPr="006452F3">
        <w:rPr>
          <w:rFonts w:ascii="Times New Roman" w:hAnsi="Times New Roman" w:cs="Times New Roman"/>
          <w:sz w:val="24"/>
          <w:szCs w:val="24"/>
        </w:rPr>
        <w:t>giákat, megtanulják a termékek szeletelését, valamint elsajátít</w:t>
      </w:r>
      <w:r w:rsidR="00B24780">
        <w:rPr>
          <w:rFonts w:ascii="Times New Roman" w:hAnsi="Times New Roman" w:cs="Times New Roman"/>
          <w:sz w:val="24"/>
          <w:szCs w:val="24"/>
        </w:rPr>
        <w:t>ják a különleges díszítési tech</w:t>
      </w:r>
      <w:r w:rsidRPr="006452F3">
        <w:rPr>
          <w:rFonts w:ascii="Times New Roman" w:hAnsi="Times New Roman" w:cs="Times New Roman"/>
          <w:sz w:val="24"/>
          <w:szCs w:val="24"/>
        </w:rPr>
        <w:t>nikák alapjait.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80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E80378" w:rsidRPr="00E80378" w:rsidRDefault="00E80378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78">
        <w:rPr>
          <w:rFonts w:ascii="Times New Roman" w:hAnsi="Times New Roman" w:cs="Times New Roman"/>
          <w:sz w:val="24"/>
          <w:szCs w:val="24"/>
          <w:u w:val="single"/>
        </w:rPr>
        <w:t>5 – 8 hónap ismeretei: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Bevonatok készítése, alkalmazása</w:t>
      </w:r>
    </w:p>
    <w:p w:rsidR="006452F3" w:rsidRPr="00B24780" w:rsidRDefault="006452F3" w:rsidP="00A017AA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Bevonatok hozzávalóinak kiválasztása és recept szerinti felhasználása</w:t>
      </w:r>
    </w:p>
    <w:p w:rsidR="006452F3" w:rsidRPr="00B24780" w:rsidRDefault="006452F3" w:rsidP="00A017AA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Baracklekvár-bevonat, zselé készítése</w:t>
      </w:r>
    </w:p>
    <w:p w:rsidR="006452F3" w:rsidRPr="00B24780" w:rsidRDefault="006452F3" w:rsidP="00A017AA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Fondán melegítése, hígítása</w:t>
      </w:r>
    </w:p>
    <w:p w:rsidR="006452F3" w:rsidRPr="00B24780" w:rsidRDefault="006452F3" w:rsidP="00A017AA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Csokoládébevonat kiválasztása, hígítása, temperálása</w:t>
      </w:r>
    </w:p>
    <w:p w:rsidR="006452F3" w:rsidRPr="00B24780" w:rsidRDefault="006452F3" w:rsidP="00A017AA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Nemzetközi cukrászati trend szerint készülő bevonatok, tükörbevonó, gourmand be-</w:t>
      </w:r>
    </w:p>
    <w:p w:rsidR="006452F3" w:rsidRPr="00B24780" w:rsidRDefault="006452F3" w:rsidP="00A017AA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vonó, kompresszorral fújt csokoládébevonat készítése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Cukrászati termékek egyszerű díszítése, tálalása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Nyersanyagok és anyagok összeállítása a kinézetük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és ízük kölcsönhatásának figye</w:t>
      </w:r>
      <w:r w:rsidRPr="00B24780">
        <w:rPr>
          <w:rFonts w:ascii="Times New Roman" w:hAnsi="Times New Roman" w:cs="Times New Roman"/>
          <w:sz w:val="24"/>
          <w:szCs w:val="24"/>
        </w:rPr>
        <w:t>lembevételével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Díszítési technikák alkalmazása, bevonás, szórás, felr</w:t>
      </w:r>
      <w:r w:rsidR="00B24780" w:rsidRPr="00B24780">
        <w:rPr>
          <w:rFonts w:ascii="Times New Roman" w:hAnsi="Times New Roman" w:cs="Times New Roman"/>
          <w:sz w:val="24"/>
          <w:szCs w:val="24"/>
        </w:rPr>
        <w:t>akás, gyümölcs és egyéb díszítő</w:t>
      </w:r>
      <w:r w:rsidRPr="00B24780">
        <w:rPr>
          <w:rFonts w:ascii="Times New Roman" w:hAnsi="Times New Roman" w:cs="Times New Roman"/>
          <w:sz w:val="24"/>
          <w:szCs w:val="24"/>
        </w:rPr>
        <w:t>elemekkel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Uzsonnasütemények hintése, lekenése baracklekvárra</w:t>
      </w:r>
      <w:r w:rsidR="00B24780" w:rsidRPr="00B24780">
        <w:rPr>
          <w:rFonts w:ascii="Times New Roman" w:hAnsi="Times New Roman" w:cs="Times New Roman"/>
          <w:sz w:val="24"/>
          <w:szCs w:val="24"/>
        </w:rPr>
        <w:t>l, felrakása gyümölccsel, zselé</w:t>
      </w:r>
      <w:r w:rsidRPr="00B24780">
        <w:rPr>
          <w:rFonts w:ascii="Times New Roman" w:hAnsi="Times New Roman" w:cs="Times New Roman"/>
          <w:sz w:val="24"/>
          <w:szCs w:val="24"/>
        </w:rPr>
        <w:t>zés, bevonás fondánnal, csokoládéval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Különböző fajta aprósütemények bevonása és díszítése csokoládéval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Krémes termékek, bevonása fondánnal, szeletelése, szórása, forrázott tésztából készült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termékek mártása dobos cukorba, fondánba, tejszínhabbal)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Hagyományos torták, szeletetek, tekercsek bevonása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dobos cukorral, fondánnal, cso</w:t>
      </w:r>
      <w:r w:rsidRPr="00B24780">
        <w:rPr>
          <w:rFonts w:ascii="Times New Roman" w:hAnsi="Times New Roman" w:cs="Times New Roman"/>
          <w:sz w:val="24"/>
          <w:szCs w:val="24"/>
        </w:rPr>
        <w:t>koládéval, zselével, saját krémmel, tejszínhabbal, díszítés egészben vagy szeletelés után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Minyonok vágása, bevonása és fecskendezése fondánnal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Nemzetközi cukrászati termékek bevonása tükörbevonó, gourmand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bevonó, kompresz</w:t>
      </w:r>
      <w:r w:rsidRPr="00B24780">
        <w:rPr>
          <w:rFonts w:ascii="Times New Roman" w:hAnsi="Times New Roman" w:cs="Times New Roman"/>
          <w:sz w:val="24"/>
          <w:szCs w:val="24"/>
        </w:rPr>
        <w:t>szorral fújt csokoládébevonat alkalmazása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Díszítőelemek: csokoládédíszek, meringue-díszek készítése svájci habbal, olasz habbal,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</w:rPr>
        <w:t>mikrós szivacspiskóták készítése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h) Nemzetközi cukrászati termékek díszítése, egészben vagy szeletelés után</w:t>
      </w:r>
    </w:p>
    <w:p w:rsidR="006452F3" w:rsidRPr="00B24780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Hidegcukrászati termékek, fagylaltkelyhek, parfék díszítése</w:t>
      </w:r>
    </w:p>
    <w:p w:rsidR="006452F3" w:rsidRDefault="006452F3" w:rsidP="00A017A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Cukrászati termékek tálalása</w:t>
      </w:r>
    </w:p>
    <w:p w:rsidR="00E80378" w:rsidRPr="00E80378" w:rsidRDefault="00E80378" w:rsidP="00E8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78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6452F3" w:rsidRPr="00B24780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780">
        <w:rPr>
          <w:rFonts w:ascii="Times New Roman" w:hAnsi="Times New Roman" w:cs="Times New Roman"/>
          <w:i/>
          <w:sz w:val="24"/>
          <w:szCs w:val="24"/>
        </w:rPr>
        <w:t>Cukrászati termékek tervezése, különleges díszítése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Munkarajz készítése tortákról és formákról az anyago</w:t>
      </w:r>
      <w:r w:rsidR="00B24780" w:rsidRPr="00B24780">
        <w:rPr>
          <w:rFonts w:ascii="Times New Roman" w:hAnsi="Times New Roman" w:cs="Times New Roman"/>
          <w:sz w:val="24"/>
          <w:szCs w:val="24"/>
        </w:rPr>
        <w:t>k, színek és formák harmonizálá</w:t>
      </w:r>
      <w:r w:rsidRPr="00B24780">
        <w:rPr>
          <w:rFonts w:ascii="Times New Roman" w:hAnsi="Times New Roman" w:cs="Times New Roman"/>
          <w:sz w:val="24"/>
          <w:szCs w:val="24"/>
        </w:rPr>
        <w:t>sának figyelembevételével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Virágminták és írásjelek tervezése, rajzolása, fecskendezése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Csokoládévirágok készítése, plasztik csokoládé formázása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Marcipánfigurák modellezése, virágok készítése, színez</w:t>
      </w:r>
      <w:r w:rsidR="00B24780" w:rsidRPr="00B24780">
        <w:rPr>
          <w:rFonts w:ascii="Times New Roman" w:hAnsi="Times New Roman" w:cs="Times New Roman"/>
          <w:sz w:val="24"/>
          <w:szCs w:val="24"/>
        </w:rPr>
        <w:t xml:space="preserve">ése és díszítése, előre megadott </w:t>
      </w:r>
      <w:r w:rsidRPr="00B24780">
        <w:rPr>
          <w:rFonts w:ascii="Times New Roman" w:hAnsi="Times New Roman" w:cs="Times New Roman"/>
          <w:sz w:val="24"/>
          <w:szCs w:val="24"/>
        </w:rPr>
        <w:t>vagy saját készítésű tervek alapján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Cukor főzése, isomalt olvasztása, öntése és formázása, húzása, fújása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Ünnepi, egyedi formájú torták készítése</w:t>
      </w:r>
    </w:p>
    <w:p w:rsidR="006452F3" w:rsidRPr="00B24780" w:rsidRDefault="006452F3" w:rsidP="00A017AA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80">
        <w:rPr>
          <w:rFonts w:ascii="Times New Roman" w:hAnsi="Times New Roman" w:cs="Times New Roman"/>
          <w:sz w:val="24"/>
          <w:szCs w:val="24"/>
        </w:rPr>
        <w:t>Díszmunkák tálalása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F3" w:rsidRPr="00FE3F96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96">
        <w:rPr>
          <w:rFonts w:ascii="Times New Roman" w:hAnsi="Times New Roman" w:cs="Times New Roman"/>
          <w:b/>
          <w:sz w:val="24"/>
          <w:szCs w:val="24"/>
        </w:rPr>
        <w:t>Anyaggazdálkodás-adminisztráci</w:t>
      </w:r>
      <w:r w:rsidR="00FE3F96" w:rsidRPr="00FE3F96">
        <w:rPr>
          <w:rFonts w:ascii="Times New Roman" w:hAnsi="Times New Roman" w:cs="Times New Roman"/>
          <w:b/>
          <w:sz w:val="24"/>
          <w:szCs w:val="24"/>
        </w:rPr>
        <w:t>ó-elszámoltatás tantárgy 85</w:t>
      </w:r>
      <w:r w:rsidRPr="00FE3F96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FE3F96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96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tantárgy tanításának fő célja, hogy a diákok megértsék a</w:t>
      </w:r>
      <w:r w:rsidR="00FE3F96">
        <w:rPr>
          <w:rFonts w:ascii="Times New Roman" w:hAnsi="Times New Roman" w:cs="Times New Roman"/>
          <w:sz w:val="24"/>
          <w:szCs w:val="24"/>
        </w:rPr>
        <w:t xml:space="preserve"> cukrászüzem gazdasági tevékeny</w:t>
      </w:r>
      <w:r w:rsidRPr="006452F3">
        <w:rPr>
          <w:rFonts w:ascii="Times New Roman" w:hAnsi="Times New Roman" w:cs="Times New Roman"/>
          <w:sz w:val="24"/>
          <w:szCs w:val="24"/>
        </w:rPr>
        <w:t>ségét, megtanulják elvégezni a termeléshez kapcsolódó alapszámításokat, és megtanuljanak</w:t>
      </w:r>
      <w:r w:rsid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figyelni a cukrászüzem vagyonának megőrzésére.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96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F35A8C" w:rsidRPr="00F35A8C" w:rsidRDefault="00F35A8C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8C">
        <w:rPr>
          <w:rFonts w:ascii="Times New Roman" w:hAnsi="Times New Roman" w:cs="Times New Roman"/>
          <w:sz w:val="24"/>
          <w:szCs w:val="24"/>
          <w:u w:val="single"/>
        </w:rPr>
        <w:t>1 – 4 hónap ismeretei</w:t>
      </w:r>
    </w:p>
    <w:p w:rsidR="006452F3" w:rsidRPr="00FE3F96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F96">
        <w:rPr>
          <w:rFonts w:ascii="Times New Roman" w:hAnsi="Times New Roman" w:cs="Times New Roman"/>
          <w:i/>
          <w:sz w:val="24"/>
          <w:szCs w:val="24"/>
        </w:rPr>
        <w:t>Anyaggazdálkodás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Az árukészlet ellenőrzése a raktárban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A termékkészítéshez szükséges nyersanyagok és használati tárgyak mennyiségének</w:t>
      </w:r>
      <w:r w:rsidR="00FE3F96" w:rsidRP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FE3F96">
        <w:rPr>
          <w:rFonts w:ascii="Times New Roman" w:hAnsi="Times New Roman" w:cs="Times New Roman"/>
          <w:sz w:val="24"/>
          <w:szCs w:val="24"/>
        </w:rPr>
        <w:t>meghatározása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A megrendelőlap és a beérkezett áru szállítólevelének összehasonlítása, az eltérések</w:t>
      </w:r>
      <w:r w:rsidR="00FE3F96" w:rsidRP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FE3F96">
        <w:rPr>
          <w:rFonts w:ascii="Times New Roman" w:hAnsi="Times New Roman" w:cs="Times New Roman"/>
          <w:sz w:val="24"/>
          <w:szCs w:val="24"/>
        </w:rPr>
        <w:t>jelentése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A beérkezett áru minőségének, eltarthatóságának és frissességének megállapítása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Áruraktározás a rend, a gazdaságosság és a biztonság</w:t>
      </w:r>
      <w:r w:rsidR="00FE3F96" w:rsidRPr="00FE3F96">
        <w:rPr>
          <w:rFonts w:ascii="Times New Roman" w:hAnsi="Times New Roman" w:cs="Times New Roman"/>
          <w:sz w:val="24"/>
          <w:szCs w:val="24"/>
        </w:rPr>
        <w:t xml:space="preserve"> figyelembevételével. Az élelmi</w:t>
      </w:r>
      <w:r w:rsidRPr="00FE3F96">
        <w:rPr>
          <w:rFonts w:ascii="Times New Roman" w:hAnsi="Times New Roman" w:cs="Times New Roman"/>
          <w:sz w:val="24"/>
          <w:szCs w:val="24"/>
        </w:rPr>
        <w:t>szerek típusának megfelelő raktározás és folyamatos ellenőrzés. A romlott áru elkülönítése</w:t>
      </w:r>
      <w:r w:rsidR="00FE3F96" w:rsidRP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FE3F96">
        <w:rPr>
          <w:rFonts w:ascii="Times New Roman" w:hAnsi="Times New Roman" w:cs="Times New Roman"/>
          <w:sz w:val="24"/>
          <w:szCs w:val="24"/>
        </w:rPr>
        <w:t>és elszállítása.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Árufelhasználás megállapítása</w:t>
      </w:r>
    </w:p>
    <w:p w:rsidR="006452F3" w:rsidRPr="00FE3F96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Áruszükséglet megállapítása</w:t>
      </w:r>
    </w:p>
    <w:p w:rsidR="006452F3" w:rsidRDefault="006452F3" w:rsidP="00A017AA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Raktárgazdálkodási számítógépes programok megismerése</w:t>
      </w:r>
    </w:p>
    <w:p w:rsidR="00F35A8C" w:rsidRPr="00F35A8C" w:rsidRDefault="00F35A8C" w:rsidP="00F3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8C">
        <w:rPr>
          <w:rFonts w:ascii="Times New Roman" w:hAnsi="Times New Roman" w:cs="Times New Roman"/>
          <w:sz w:val="24"/>
          <w:szCs w:val="24"/>
          <w:u w:val="single"/>
        </w:rPr>
        <w:t>5 – 8. hónap ismeretei:</w:t>
      </w:r>
    </w:p>
    <w:p w:rsidR="006452F3" w:rsidRPr="004620CF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0CF">
        <w:rPr>
          <w:rFonts w:ascii="Times New Roman" w:hAnsi="Times New Roman" w:cs="Times New Roman"/>
          <w:i/>
          <w:sz w:val="24"/>
          <w:szCs w:val="24"/>
        </w:rPr>
        <w:t>Cukrászati termékek kalkulációja</w:t>
      </w:r>
    </w:p>
    <w:p w:rsidR="006452F3" w:rsidRPr="00FE3F96" w:rsidRDefault="006452F3" w:rsidP="00A017A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Cukrászati termékek tömegének kiszámítása a recep</w:t>
      </w:r>
      <w:r w:rsidR="00FE3F96" w:rsidRPr="00FE3F96">
        <w:rPr>
          <w:rFonts w:ascii="Times New Roman" w:hAnsi="Times New Roman" w:cs="Times New Roman"/>
          <w:sz w:val="24"/>
          <w:szCs w:val="24"/>
        </w:rPr>
        <w:t>tek és veszteségek figyelembevé</w:t>
      </w:r>
      <w:r w:rsidRPr="00FE3F96">
        <w:rPr>
          <w:rFonts w:ascii="Times New Roman" w:hAnsi="Times New Roman" w:cs="Times New Roman"/>
          <w:sz w:val="24"/>
          <w:szCs w:val="24"/>
        </w:rPr>
        <w:t>telével</w:t>
      </w:r>
    </w:p>
    <w:p w:rsidR="006452F3" w:rsidRPr="00FE3F96" w:rsidRDefault="006452F3" w:rsidP="00A017A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Cukrászati félkész termékek nyersanyag-értékének kiszámítása</w:t>
      </w:r>
    </w:p>
    <w:p w:rsidR="006452F3" w:rsidRPr="00FE3F96" w:rsidRDefault="006452F3" w:rsidP="00A017A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Cukrászati kész termékek eladási árának kiszámítása</w:t>
      </w:r>
    </w:p>
    <w:p w:rsidR="006452F3" w:rsidRDefault="006452F3" w:rsidP="00A017A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Kalkulációt végző számítógépes program megismerése</w:t>
      </w:r>
    </w:p>
    <w:p w:rsidR="00F35A8C" w:rsidRPr="00F35A8C" w:rsidRDefault="00F35A8C" w:rsidP="00F3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8C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6452F3" w:rsidRPr="00FE3F96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F96">
        <w:rPr>
          <w:rFonts w:ascii="Times New Roman" w:hAnsi="Times New Roman" w:cs="Times New Roman"/>
          <w:i/>
          <w:sz w:val="24"/>
          <w:szCs w:val="24"/>
        </w:rPr>
        <w:t>Elszámoltatás</w:t>
      </w:r>
    </w:p>
    <w:p w:rsidR="006452F3" w:rsidRPr="00FE3F96" w:rsidRDefault="006452F3" w:rsidP="00A017A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Bevételek és kiadások feltüntetése a pénztárkönyvben</w:t>
      </w:r>
    </w:p>
    <w:p w:rsidR="006452F3" w:rsidRPr="00FE3F96" w:rsidRDefault="006452F3" w:rsidP="00A017A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Cukrászüzem és raktár leltározása</w:t>
      </w:r>
    </w:p>
    <w:p w:rsidR="006452F3" w:rsidRPr="00FE3F96" w:rsidRDefault="006452F3" w:rsidP="00A017A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A tényleges anyagfelhasználás, nyitókészlet, zárókészlet megállapítása</w:t>
      </w:r>
    </w:p>
    <w:p w:rsidR="006452F3" w:rsidRPr="00FE3F96" w:rsidRDefault="006452F3" w:rsidP="00A017A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Megengedett anyagfelhasználás megállapítása</w:t>
      </w:r>
    </w:p>
    <w:p w:rsidR="006452F3" w:rsidRPr="00FE3F96" w:rsidRDefault="006452F3" w:rsidP="00A017A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sz w:val="24"/>
          <w:szCs w:val="24"/>
        </w:rPr>
        <w:t>Leltáreredmény megállapítása</w:t>
      </w:r>
    </w:p>
    <w:p w:rsidR="006452F3" w:rsidRPr="00FE3F96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96">
        <w:rPr>
          <w:rFonts w:ascii="Times New Roman" w:hAnsi="Times New Roman" w:cs="Times New Roman"/>
          <w:b/>
          <w:sz w:val="24"/>
          <w:szCs w:val="24"/>
        </w:rPr>
        <w:t>Üzl</w:t>
      </w:r>
      <w:r w:rsidR="00DF5562">
        <w:rPr>
          <w:rFonts w:ascii="Times New Roman" w:hAnsi="Times New Roman" w:cs="Times New Roman"/>
          <w:b/>
          <w:sz w:val="24"/>
          <w:szCs w:val="24"/>
        </w:rPr>
        <w:t>eti menedzsment tantárgy 13</w:t>
      </w:r>
      <w:r w:rsidR="00FE3F96">
        <w:rPr>
          <w:rFonts w:ascii="Times New Roman" w:hAnsi="Times New Roman" w:cs="Times New Roman"/>
          <w:b/>
          <w:sz w:val="24"/>
          <w:szCs w:val="24"/>
        </w:rPr>
        <w:t>0</w:t>
      </w:r>
      <w:r w:rsidRPr="00FE3F96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96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folyamataival összefüggő vezetési, szervezési, ellenőrzési fe</w:t>
      </w:r>
      <w:r w:rsidR="00FE3F96">
        <w:rPr>
          <w:rFonts w:ascii="Times New Roman" w:hAnsi="Times New Roman" w:cs="Times New Roman"/>
          <w:sz w:val="24"/>
          <w:szCs w:val="24"/>
        </w:rPr>
        <w:t>ladatokkal kapcsolatos ismeretek</w:t>
      </w:r>
      <w:r w:rsidRPr="006452F3">
        <w:rPr>
          <w:rFonts w:ascii="Times New Roman" w:hAnsi="Times New Roman" w:cs="Times New Roman"/>
          <w:sz w:val="24"/>
          <w:szCs w:val="24"/>
        </w:rPr>
        <w:t>et.</w:t>
      </w:r>
      <w:r w:rsid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Tanulmányaik során – szaktechnikusi szinten – megismerkednek a bevételgazdálkodás, az</w:t>
      </w:r>
      <w:r w:rsid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anyag- és készletgazdálkodás, a létszám- és bérgazdálkodás, valamint az eszközgazdálkodás</w:t>
      </w:r>
      <w:r w:rsid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alapjaival.</w:t>
      </w:r>
      <w:r w:rsid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Megszerzik a munkaviszony létesítésével és megszüntetésével kapcsolatos ismereteket.</w:t>
      </w:r>
      <w:r w:rsidR="00FE3F96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Megismerik a vendéglátásban leggyakrabban előforduló vállalkozási formákat</w:t>
      </w:r>
      <w:r w:rsidR="00FE3F96">
        <w:rPr>
          <w:rFonts w:ascii="Times New Roman" w:hAnsi="Times New Roman" w:cs="Times New Roman"/>
          <w:sz w:val="24"/>
          <w:szCs w:val="24"/>
        </w:rPr>
        <w:t>, és a vállalko</w:t>
      </w:r>
      <w:r w:rsidRPr="006452F3">
        <w:rPr>
          <w:rFonts w:ascii="Times New Roman" w:hAnsi="Times New Roman" w:cs="Times New Roman"/>
          <w:sz w:val="24"/>
          <w:szCs w:val="24"/>
        </w:rPr>
        <w:t>zás indításának jogszabályi előírásait.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96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F35A8C" w:rsidRPr="00F35A8C" w:rsidRDefault="00F35A8C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8C">
        <w:rPr>
          <w:rFonts w:ascii="Times New Roman" w:hAnsi="Times New Roman" w:cs="Times New Roman"/>
          <w:sz w:val="24"/>
          <w:szCs w:val="24"/>
          <w:u w:val="single"/>
        </w:rPr>
        <w:t>1 – 4 hónap ismeretei:</w:t>
      </w:r>
    </w:p>
    <w:p w:rsidR="006452F3" w:rsidRPr="00FE3F96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F96">
        <w:rPr>
          <w:rFonts w:ascii="Times New Roman" w:hAnsi="Times New Roman" w:cs="Times New Roman"/>
          <w:i/>
          <w:sz w:val="24"/>
          <w:szCs w:val="24"/>
        </w:rPr>
        <w:t>Gazdálkodás a bevételekkel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bevétel fogalma, egyszerű számviteli alapjai; az ár, és az árak kialakításával összefüggő</w:t>
      </w:r>
      <w:r w:rsidR="00421568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alapismeretek: nettó, bruttó, ÁFA, felszolgálási díj; az á</w:t>
      </w:r>
      <w:r w:rsidR="00421568">
        <w:rPr>
          <w:rFonts w:ascii="Times New Roman" w:hAnsi="Times New Roman" w:cs="Times New Roman"/>
          <w:sz w:val="24"/>
          <w:szCs w:val="24"/>
        </w:rPr>
        <w:t>rak kezelése a számlázó munkaál</w:t>
      </w:r>
      <w:r w:rsidRPr="006452F3">
        <w:rPr>
          <w:rFonts w:ascii="Times New Roman" w:hAnsi="Times New Roman" w:cs="Times New Roman"/>
          <w:sz w:val="24"/>
          <w:szCs w:val="24"/>
        </w:rPr>
        <w:t>lomásban: árucikk felvétele, árucikk hozzárendelése értékesítőhelyhez, ármeghatározás,</w:t>
      </w:r>
      <w:r w:rsidR="00421568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érvényességi határidők beállítása, engedmények beállítása; az árrés fogalma, szintmutatók;</w:t>
      </w:r>
      <w:r w:rsidR="00421568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 bevételtervezés egyszerű folyamata: a tervezés alapjai, a</w:t>
      </w:r>
      <w:r w:rsidR="00421568">
        <w:rPr>
          <w:rFonts w:ascii="Times New Roman" w:hAnsi="Times New Roman" w:cs="Times New Roman"/>
          <w:sz w:val="24"/>
          <w:szCs w:val="24"/>
        </w:rPr>
        <w:t xml:space="preserve"> bevétel egységekre és időtávok</w:t>
      </w:r>
      <w:r w:rsidRPr="006452F3">
        <w:rPr>
          <w:rFonts w:ascii="Times New Roman" w:hAnsi="Times New Roman" w:cs="Times New Roman"/>
          <w:sz w:val="24"/>
          <w:szCs w:val="24"/>
        </w:rPr>
        <w:t>ra bontása</w:t>
      </w:r>
    </w:p>
    <w:p w:rsidR="006452F3" w:rsidRPr="00421568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568">
        <w:rPr>
          <w:rFonts w:ascii="Times New Roman" w:hAnsi="Times New Roman" w:cs="Times New Roman"/>
          <w:i/>
          <w:sz w:val="24"/>
          <w:szCs w:val="24"/>
        </w:rPr>
        <w:t>A gazdálkodással összefüggő bizonylatkezelési ismeretek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bevétel bizonylatai, elszámoltatás; a számla alaki és tartalmi követelményei, gépi és kézi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kiállítás, sztornózás; a nyugta alaki és tartalmi követelmény</w:t>
      </w:r>
      <w:r w:rsidR="00D30EDB">
        <w:rPr>
          <w:rFonts w:ascii="Times New Roman" w:hAnsi="Times New Roman" w:cs="Times New Roman"/>
          <w:sz w:val="24"/>
          <w:szCs w:val="24"/>
        </w:rPr>
        <w:t>ei, kézi vagy gépi nyugta; eljá</w:t>
      </w:r>
      <w:r w:rsidRPr="006452F3">
        <w:rPr>
          <w:rFonts w:ascii="Times New Roman" w:hAnsi="Times New Roman" w:cs="Times New Roman"/>
          <w:sz w:val="24"/>
          <w:szCs w:val="24"/>
        </w:rPr>
        <w:t>rások a pénztárgép üzemzavara, meghibásodása esetén, s</w:t>
      </w:r>
      <w:r w:rsidR="00D30EDB">
        <w:rPr>
          <w:rFonts w:ascii="Times New Roman" w:hAnsi="Times New Roman" w:cs="Times New Roman"/>
          <w:sz w:val="24"/>
          <w:szCs w:val="24"/>
        </w:rPr>
        <w:t>ztornózás; fizetési módok: kész</w:t>
      </w:r>
      <w:r w:rsidRPr="006452F3">
        <w:rPr>
          <w:rFonts w:ascii="Times New Roman" w:hAnsi="Times New Roman" w:cs="Times New Roman"/>
          <w:sz w:val="24"/>
          <w:szCs w:val="24"/>
        </w:rPr>
        <w:t>pénz, bankkártya, készpénz helyettesítők, banki átutalás; banki POS-terminál használata; a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nyugta- és számlaadás gépi eszközei: számlázó munkaállomások kezelése (asztalnyitás,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blokkolás, asztalbontás, cikkáthelyezés, tétel sztornó, száml</w:t>
      </w:r>
      <w:r w:rsidR="00D30EDB">
        <w:rPr>
          <w:rFonts w:ascii="Times New Roman" w:hAnsi="Times New Roman" w:cs="Times New Roman"/>
          <w:sz w:val="24"/>
          <w:szCs w:val="24"/>
        </w:rPr>
        <w:t>a sztornó, előlegszámla, előleg</w:t>
      </w:r>
      <w:r w:rsidRPr="006452F3">
        <w:rPr>
          <w:rFonts w:ascii="Times New Roman" w:hAnsi="Times New Roman" w:cs="Times New Roman"/>
          <w:sz w:val="24"/>
          <w:szCs w:val="24"/>
        </w:rPr>
        <w:t>felhasználás, hitelszámla, engedményadás; értékesítési szerző</w:t>
      </w:r>
      <w:r w:rsidR="00D30EDB">
        <w:rPr>
          <w:rFonts w:ascii="Times New Roman" w:hAnsi="Times New Roman" w:cs="Times New Roman"/>
          <w:sz w:val="24"/>
          <w:szCs w:val="24"/>
        </w:rPr>
        <w:t>dés; szállodai bankett és ca</w:t>
      </w:r>
      <w:r w:rsidRPr="006452F3">
        <w:rPr>
          <w:rFonts w:ascii="Times New Roman" w:hAnsi="Times New Roman" w:cs="Times New Roman"/>
          <w:sz w:val="24"/>
          <w:szCs w:val="24"/>
        </w:rPr>
        <w:t xml:space="preserve">tering bevételeink elszámolása; fizetési határidők, a halasztott </w:t>
      </w:r>
      <w:r w:rsidR="00D30EDB">
        <w:rPr>
          <w:rFonts w:ascii="Times New Roman" w:hAnsi="Times New Roman" w:cs="Times New Roman"/>
          <w:sz w:val="24"/>
          <w:szCs w:val="24"/>
        </w:rPr>
        <w:t>fizetés feltételei, előleg, fog</w:t>
      </w:r>
      <w:r w:rsidRPr="006452F3">
        <w:rPr>
          <w:rFonts w:ascii="Times New Roman" w:hAnsi="Times New Roman" w:cs="Times New Roman"/>
          <w:sz w:val="24"/>
          <w:szCs w:val="24"/>
        </w:rPr>
        <w:t>laló, kaució; pénzügyi elszámolás: bevétel feladása az ügyvit</w:t>
      </w:r>
      <w:r w:rsidR="00D30EDB">
        <w:rPr>
          <w:rFonts w:ascii="Times New Roman" w:hAnsi="Times New Roman" w:cs="Times New Roman"/>
          <w:sz w:val="24"/>
          <w:szCs w:val="24"/>
        </w:rPr>
        <w:t>el felé (pénzösszesítő kiállítá</w:t>
      </w:r>
      <w:r w:rsidRPr="006452F3">
        <w:rPr>
          <w:rFonts w:ascii="Times New Roman" w:hAnsi="Times New Roman" w:cs="Times New Roman"/>
          <w:sz w:val="24"/>
          <w:szCs w:val="24"/>
        </w:rPr>
        <w:t>sa); számlázó munkaállomás, kasszagépek és banki POS-</w:t>
      </w:r>
      <w:r w:rsidR="00D30EDB">
        <w:rPr>
          <w:rFonts w:ascii="Times New Roman" w:hAnsi="Times New Roman" w:cs="Times New Roman"/>
          <w:sz w:val="24"/>
          <w:szCs w:val="24"/>
        </w:rPr>
        <w:t>terminálok elszámolási bizonyla</w:t>
      </w:r>
      <w:r w:rsidRPr="006452F3">
        <w:rPr>
          <w:rFonts w:ascii="Times New Roman" w:hAnsi="Times New Roman" w:cs="Times New Roman"/>
          <w:sz w:val="24"/>
          <w:szCs w:val="24"/>
        </w:rPr>
        <w:t>tai; felszolgálási díj kifizetése; TIP kifizetése; szakhatósági ellenőrzés (Fogyasztóvédelmi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 xml:space="preserve">Főosztály): számla- és nyugtaadási kötelezettség, borravaló </w:t>
      </w:r>
      <w:r w:rsidR="00D30EDB">
        <w:rPr>
          <w:rFonts w:ascii="Times New Roman" w:hAnsi="Times New Roman" w:cs="Times New Roman"/>
          <w:sz w:val="24"/>
          <w:szCs w:val="24"/>
        </w:rPr>
        <w:t>kezelése, nyilvántartása; az el</w:t>
      </w:r>
      <w:r w:rsidRPr="006452F3">
        <w:rPr>
          <w:rFonts w:ascii="Times New Roman" w:hAnsi="Times New Roman" w:cs="Times New Roman"/>
          <w:sz w:val="24"/>
          <w:szCs w:val="24"/>
        </w:rPr>
        <w:t>viteles és helyben fogyasztott termékekre vonatkozó áfaszámítás szabályának alkalmazása;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az ártájékoztatás eszközei</w:t>
      </w:r>
    </w:p>
    <w:p w:rsidR="00F35A8C" w:rsidRPr="00F35A8C" w:rsidRDefault="00F35A8C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8C">
        <w:rPr>
          <w:rFonts w:ascii="Times New Roman" w:hAnsi="Times New Roman" w:cs="Times New Roman"/>
          <w:sz w:val="24"/>
          <w:szCs w:val="24"/>
          <w:u w:val="single"/>
        </w:rPr>
        <w:t>5 – 8. hónap ismeretei: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Anyag-, készlet- és eszközgazdálkodás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Az áruforgalmi mérlegsor elemei; kalkuláció: az anyaghányad számítás alapjai (egységek,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mennyiségek, veszteségek); ételköltség, italköltség, egyéb költség (fogalmak, szintmutatók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 xml:space="preserve">értelmezése); számítógépes kalkulációs program kezelése: </w:t>
      </w:r>
      <w:r w:rsidR="00D30EDB">
        <w:rPr>
          <w:rFonts w:ascii="Times New Roman" w:hAnsi="Times New Roman" w:cs="Times New Roman"/>
          <w:sz w:val="24"/>
          <w:szCs w:val="24"/>
        </w:rPr>
        <w:t>alapanyagok felvétele, többszin</w:t>
      </w:r>
      <w:r w:rsidRPr="006452F3">
        <w:rPr>
          <w:rFonts w:ascii="Times New Roman" w:hAnsi="Times New Roman" w:cs="Times New Roman"/>
          <w:sz w:val="24"/>
          <w:szCs w:val="24"/>
        </w:rPr>
        <w:t>tes működés használata, tápanyagértékre, transzzsírokra és allergénekre vonatkozó in</w:t>
      </w:r>
      <w:r w:rsidR="00D30EDB">
        <w:rPr>
          <w:rFonts w:ascii="Times New Roman" w:hAnsi="Times New Roman" w:cs="Times New Roman"/>
          <w:sz w:val="24"/>
          <w:szCs w:val="24"/>
        </w:rPr>
        <w:t>for</w:t>
      </w:r>
      <w:r w:rsidRPr="006452F3">
        <w:rPr>
          <w:rFonts w:ascii="Times New Roman" w:hAnsi="Times New Roman" w:cs="Times New Roman"/>
          <w:sz w:val="24"/>
          <w:szCs w:val="24"/>
        </w:rPr>
        <w:t xml:space="preserve">mációk bevitele, alapkalkulációk elkészítése, kalkulációk </w:t>
      </w:r>
      <w:r w:rsidR="00D30EDB">
        <w:rPr>
          <w:rFonts w:ascii="Times New Roman" w:hAnsi="Times New Roman" w:cs="Times New Roman"/>
          <w:sz w:val="24"/>
          <w:szCs w:val="24"/>
        </w:rPr>
        <w:t>eladási cikkekhez rendelése; be</w:t>
      </w:r>
      <w:r w:rsidRPr="006452F3">
        <w:rPr>
          <w:rFonts w:ascii="Times New Roman" w:hAnsi="Times New Roman" w:cs="Times New Roman"/>
          <w:sz w:val="24"/>
          <w:szCs w:val="24"/>
        </w:rPr>
        <w:t>szerzés: beszállítók kiválasztása, árajánlatkérés, ajánlatok ö</w:t>
      </w:r>
      <w:r w:rsidR="00D30EDB">
        <w:rPr>
          <w:rFonts w:ascii="Times New Roman" w:hAnsi="Times New Roman" w:cs="Times New Roman"/>
          <w:sz w:val="24"/>
          <w:szCs w:val="24"/>
        </w:rPr>
        <w:t>sszehasonlítása, beszállítók ér</w:t>
      </w:r>
      <w:r w:rsidRPr="006452F3">
        <w:rPr>
          <w:rFonts w:ascii="Times New Roman" w:hAnsi="Times New Roman" w:cs="Times New Roman"/>
          <w:sz w:val="24"/>
          <w:szCs w:val="24"/>
        </w:rPr>
        <w:t>tékelése, minősítése, egyszerű szállítói szerződés; raktározás: raktár kialakítása (szakosított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tárolás, speciális szabályok: ergonómia, munkavédelmi, t</w:t>
      </w:r>
      <w:r w:rsidR="00D30EDB">
        <w:rPr>
          <w:rFonts w:ascii="Times New Roman" w:hAnsi="Times New Roman" w:cs="Times New Roman"/>
          <w:sz w:val="24"/>
          <w:szCs w:val="24"/>
        </w:rPr>
        <w:t>űzrendészeti előírások; készlet</w:t>
      </w:r>
      <w:r w:rsidRPr="006452F3">
        <w:rPr>
          <w:rFonts w:ascii="Times New Roman" w:hAnsi="Times New Roman" w:cs="Times New Roman"/>
          <w:sz w:val="24"/>
          <w:szCs w:val="24"/>
        </w:rPr>
        <w:t>mozgások (bevételezés, kiadás): készletnyilvántartási számítógépes programok kezelése: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belső mozgásbizonylatok kiállítása; a készletgazdálkodá</w:t>
      </w:r>
      <w:r w:rsidR="00D30EDB">
        <w:rPr>
          <w:rFonts w:ascii="Times New Roman" w:hAnsi="Times New Roman" w:cs="Times New Roman"/>
          <w:sz w:val="24"/>
          <w:szCs w:val="24"/>
        </w:rPr>
        <w:t>s alapfogalmai: minimális, maxi</w:t>
      </w:r>
      <w:r w:rsidRPr="006452F3">
        <w:rPr>
          <w:rFonts w:ascii="Times New Roman" w:hAnsi="Times New Roman" w:cs="Times New Roman"/>
          <w:sz w:val="24"/>
          <w:szCs w:val="24"/>
        </w:rPr>
        <w:t>mális biztonsági készlet; készletnyilvántartási számítógépes</w:t>
      </w:r>
      <w:r w:rsidR="00D30EDB">
        <w:rPr>
          <w:rFonts w:ascii="Times New Roman" w:hAnsi="Times New Roman" w:cs="Times New Roman"/>
          <w:sz w:val="24"/>
          <w:szCs w:val="24"/>
        </w:rPr>
        <w:t xml:space="preserve"> program kezelése, készlstatisz</w:t>
      </w:r>
      <w:r w:rsidRPr="006452F3">
        <w:rPr>
          <w:rFonts w:ascii="Times New Roman" w:hAnsi="Times New Roman" w:cs="Times New Roman"/>
          <w:sz w:val="24"/>
          <w:szCs w:val="24"/>
        </w:rPr>
        <w:t>tikák készítése; anyagi felelősség; elszámolás a készletekkel</w:t>
      </w:r>
      <w:r w:rsidR="00D30EDB">
        <w:rPr>
          <w:rFonts w:ascii="Times New Roman" w:hAnsi="Times New Roman" w:cs="Times New Roman"/>
          <w:sz w:val="24"/>
          <w:szCs w:val="24"/>
        </w:rPr>
        <w:t>: a standolás gyakorlata; a lel</w:t>
      </w:r>
      <w:r w:rsidRPr="006452F3">
        <w:rPr>
          <w:rFonts w:ascii="Times New Roman" w:hAnsi="Times New Roman" w:cs="Times New Roman"/>
          <w:sz w:val="24"/>
          <w:szCs w:val="24"/>
        </w:rPr>
        <w:t>tározás gyakorlata; számítógépes készlet-nyilvántartási pro</w:t>
      </w:r>
      <w:r w:rsidR="00D30EDB">
        <w:rPr>
          <w:rFonts w:ascii="Times New Roman" w:hAnsi="Times New Roman" w:cs="Times New Roman"/>
          <w:sz w:val="24"/>
          <w:szCs w:val="24"/>
        </w:rPr>
        <w:t>gram kezelése; standolás, leltá</w:t>
      </w:r>
      <w:r w:rsidRPr="006452F3">
        <w:rPr>
          <w:rFonts w:ascii="Times New Roman" w:hAnsi="Times New Roman" w:cs="Times New Roman"/>
          <w:sz w:val="24"/>
          <w:szCs w:val="24"/>
        </w:rPr>
        <w:t>rozás számítógépes alkalmazásainak megismerése; az alap eszközcsoportok ismerete: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üzemelési, tárgyi eszközök; leltározással összefüggő ismeretek: leltártípusok, eszközleltár</w:t>
      </w:r>
    </w:p>
    <w:p w:rsidR="00F35A8C" w:rsidRPr="00F35A8C" w:rsidRDefault="00F35A8C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8C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Létszám- és bérgazdálkodás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Álláshirdetések; álláskeresés: önéletrajz, motivációs levél, álláskereső portálok, személyes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interjú, bemutatkozás; toborzás, munkatársak keresése, k</w:t>
      </w:r>
      <w:r w:rsidR="00D30EDB">
        <w:rPr>
          <w:rFonts w:ascii="Times New Roman" w:hAnsi="Times New Roman" w:cs="Times New Roman"/>
          <w:sz w:val="24"/>
          <w:szCs w:val="24"/>
        </w:rPr>
        <w:t>iválasztás: módszerek, a cég be</w:t>
      </w:r>
      <w:r w:rsidRPr="006452F3">
        <w:rPr>
          <w:rFonts w:ascii="Times New Roman" w:hAnsi="Times New Roman" w:cs="Times New Roman"/>
          <w:sz w:val="24"/>
          <w:szCs w:val="24"/>
        </w:rPr>
        <w:t>mutatása; tréningek: orientációs tréning, szakmai tréningek; munkaviszony létesítése és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megszüntetése; a belépés és kilépés folyamata, dokumentumai; munkaszerződés: kötelező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elemei, időbeli hatálya (határozott, határozatlan), próbaidő, felmondási idő; kölcsönzött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munkaerő, állásmegosztás; munkabeosztás szabályozása: szabadidő, pihenőidő, osztott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munkaidő, munkaidő hossza, a beosztáskészítés időbeli korlátai; heti beosztás tervezése,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 xml:space="preserve">éves szabadság tervezése; munkaidő-nyilvántartás: jelenléti </w:t>
      </w:r>
      <w:r w:rsidR="00D30EDB">
        <w:rPr>
          <w:rFonts w:ascii="Times New Roman" w:hAnsi="Times New Roman" w:cs="Times New Roman"/>
          <w:sz w:val="24"/>
          <w:szCs w:val="24"/>
        </w:rPr>
        <w:t>ív vezetése, teljesítménylap ki</w:t>
      </w:r>
      <w:r w:rsidRPr="006452F3">
        <w:rPr>
          <w:rFonts w:ascii="Times New Roman" w:hAnsi="Times New Roman" w:cs="Times New Roman"/>
          <w:sz w:val="24"/>
          <w:szCs w:val="24"/>
        </w:rPr>
        <w:t xml:space="preserve">töltése; a munkavállalók jogi védelme: szakszervezet, </w:t>
      </w:r>
      <w:r w:rsidR="00D30EDB">
        <w:rPr>
          <w:rFonts w:ascii="Times New Roman" w:hAnsi="Times New Roman" w:cs="Times New Roman"/>
          <w:sz w:val="24"/>
          <w:szCs w:val="24"/>
        </w:rPr>
        <w:t>üzemi tanács, Munka Törvényköny</w:t>
      </w:r>
      <w:r w:rsidRPr="006452F3">
        <w:rPr>
          <w:rFonts w:ascii="Times New Roman" w:hAnsi="Times New Roman" w:cs="Times New Roman"/>
          <w:sz w:val="24"/>
          <w:szCs w:val="24"/>
        </w:rPr>
        <w:t>ve, hatóságok; munkakörök és szükséges képzettségek; mun</w:t>
      </w:r>
      <w:r w:rsidR="00D30EDB">
        <w:rPr>
          <w:rFonts w:ascii="Times New Roman" w:hAnsi="Times New Roman" w:cs="Times New Roman"/>
          <w:sz w:val="24"/>
          <w:szCs w:val="24"/>
        </w:rPr>
        <w:t>kaköri leírások; a bérezés alap</w:t>
      </w:r>
      <w:r w:rsidRPr="006452F3">
        <w:rPr>
          <w:rFonts w:ascii="Times New Roman" w:hAnsi="Times New Roman" w:cs="Times New Roman"/>
          <w:sz w:val="24"/>
          <w:szCs w:val="24"/>
        </w:rPr>
        <w:t>jai: bérelemek (alapbér, jutalékok, prémiumok, egyéb bér jellegű juttatások); adózás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(SZJA, járulékok, borravaló és a TIP speciális szabályozása); a bérköltségek tervezésének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egyszerű folyamatai: a bérek tervezésének alapjai (a bérek bontása egységekre, időtávokra,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munkakörökre), szakhatósági ellenőrzés (Országos Mu</w:t>
      </w:r>
      <w:r w:rsidR="00D30EDB">
        <w:rPr>
          <w:rFonts w:ascii="Times New Roman" w:hAnsi="Times New Roman" w:cs="Times New Roman"/>
          <w:sz w:val="24"/>
          <w:szCs w:val="24"/>
        </w:rPr>
        <w:t>nkabiztonsági és Munkaügyi Főfe</w:t>
      </w:r>
      <w:r w:rsidRPr="006452F3">
        <w:rPr>
          <w:rFonts w:ascii="Times New Roman" w:hAnsi="Times New Roman" w:cs="Times New Roman"/>
          <w:sz w:val="24"/>
          <w:szCs w:val="24"/>
        </w:rPr>
        <w:t>lügyelőség)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Vezetés a gyakorlatban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Az oktatók esettanulmányokon illusztrálják az elméleti áttekintést. A tanulók gyakorlati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példákon keresztül megismerik a vezetés aktuális metodi</w:t>
      </w:r>
      <w:r w:rsidR="00D30EDB">
        <w:rPr>
          <w:rFonts w:ascii="Times New Roman" w:hAnsi="Times New Roman" w:cs="Times New Roman"/>
          <w:sz w:val="24"/>
          <w:szCs w:val="24"/>
        </w:rPr>
        <w:t>káját, a korszerű gazdasági gya</w:t>
      </w:r>
      <w:r w:rsidRPr="006452F3">
        <w:rPr>
          <w:rFonts w:ascii="Times New Roman" w:hAnsi="Times New Roman" w:cs="Times New Roman"/>
          <w:sz w:val="24"/>
          <w:szCs w:val="24"/>
        </w:rPr>
        <w:t>korlatra épülő vezetést.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Vállalkozás indítása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Vállalkozási formák (egyéni, társas) alapítása, működtetés</w:t>
      </w:r>
      <w:r w:rsidR="00D30EDB">
        <w:rPr>
          <w:rFonts w:ascii="Times New Roman" w:hAnsi="Times New Roman" w:cs="Times New Roman"/>
          <w:sz w:val="24"/>
          <w:szCs w:val="24"/>
        </w:rPr>
        <w:t>e; a vállalkozás indításának fo</w:t>
      </w:r>
      <w:r w:rsidRPr="006452F3">
        <w:rPr>
          <w:rFonts w:ascii="Times New Roman" w:hAnsi="Times New Roman" w:cs="Times New Roman"/>
          <w:sz w:val="24"/>
          <w:szCs w:val="24"/>
        </w:rPr>
        <w:t>lyamata (jogi és könyvelői szolgálat igénybevétele); a vend</w:t>
      </w:r>
      <w:r w:rsidR="00D30EDB">
        <w:rPr>
          <w:rFonts w:ascii="Times New Roman" w:hAnsi="Times New Roman" w:cs="Times New Roman"/>
          <w:sz w:val="24"/>
          <w:szCs w:val="24"/>
        </w:rPr>
        <w:t>églátó üzlet indításának jogsza</w:t>
      </w:r>
      <w:r w:rsidRPr="006452F3">
        <w:rPr>
          <w:rFonts w:ascii="Times New Roman" w:hAnsi="Times New Roman" w:cs="Times New Roman"/>
          <w:sz w:val="24"/>
          <w:szCs w:val="24"/>
        </w:rPr>
        <w:t>bályi előírásai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Marke</w:t>
      </w:r>
      <w:r w:rsidR="00D30EDB">
        <w:rPr>
          <w:rFonts w:ascii="Times New Roman" w:hAnsi="Times New Roman" w:cs="Times New Roman"/>
          <w:b/>
          <w:sz w:val="24"/>
          <w:szCs w:val="24"/>
        </w:rPr>
        <w:t>ting és protokoll tantárgy 75</w:t>
      </w:r>
      <w:r w:rsidRPr="00D30EDB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 xml:space="preserve">A marketing tantárgy oktatásának fő célja, hogy a tanulók </w:t>
      </w:r>
      <w:r w:rsidR="00D30EDB">
        <w:rPr>
          <w:rFonts w:ascii="Times New Roman" w:hAnsi="Times New Roman" w:cs="Times New Roman"/>
          <w:sz w:val="24"/>
          <w:szCs w:val="24"/>
        </w:rPr>
        <w:t>megismerjék a marketingtevékeny</w:t>
      </w:r>
      <w:r w:rsidRPr="006452F3">
        <w:rPr>
          <w:rFonts w:ascii="Times New Roman" w:hAnsi="Times New Roman" w:cs="Times New Roman"/>
          <w:sz w:val="24"/>
          <w:szCs w:val="24"/>
        </w:rPr>
        <w:t>ség fogalomrendszerét, s leendő munkájuk során a gyakorlat</w:t>
      </w:r>
      <w:r w:rsidR="00D30EDB">
        <w:rPr>
          <w:rFonts w:ascii="Times New Roman" w:hAnsi="Times New Roman" w:cs="Times New Roman"/>
          <w:sz w:val="24"/>
          <w:szCs w:val="24"/>
        </w:rPr>
        <w:t>ban tudják alkalmazni annak esz</w:t>
      </w:r>
      <w:r w:rsidRPr="006452F3">
        <w:rPr>
          <w:rFonts w:ascii="Times New Roman" w:hAnsi="Times New Roman" w:cs="Times New Roman"/>
          <w:sz w:val="24"/>
          <w:szCs w:val="24"/>
        </w:rPr>
        <w:t>közrendszerét.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Megismerkednek a marketinginformációs-rendszer eszköze</w:t>
      </w:r>
      <w:r w:rsidR="00D30EDB">
        <w:rPr>
          <w:rFonts w:ascii="Times New Roman" w:hAnsi="Times New Roman" w:cs="Times New Roman"/>
          <w:sz w:val="24"/>
          <w:szCs w:val="24"/>
        </w:rPr>
        <w:t>ivel, annak érdekében, hogy meg</w:t>
      </w:r>
      <w:r w:rsidRPr="006452F3">
        <w:rPr>
          <w:rFonts w:ascii="Times New Roman" w:hAnsi="Times New Roman" w:cs="Times New Roman"/>
          <w:sz w:val="24"/>
          <w:szCs w:val="24"/>
        </w:rPr>
        <w:t>felelően át tudják tekinteni a piaci környezetet. Megtanulják megfogalmazni a vállalkozás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célját, az üzlet arculatának megfelelő (digitális) reklámeszközök készítését és eladást ösztönző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promóciós anyagokat összeállítani.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 protokoll témakör oktatásának célja a kommunikáció alapjainak bemutatása és gyakorlati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alkalmazása, valamint a viselkedéskultúra és az alapvető illemszabályok elsajátítása. Ennek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eredményeképpen a cukrásztechnikusok kellő magabiztosság</w:t>
      </w:r>
      <w:r w:rsidR="00D30EDB">
        <w:rPr>
          <w:rFonts w:ascii="Times New Roman" w:hAnsi="Times New Roman" w:cs="Times New Roman"/>
          <w:sz w:val="24"/>
          <w:szCs w:val="24"/>
        </w:rPr>
        <w:t>gal és udvariasan tudnak kapcso</w:t>
      </w:r>
      <w:r w:rsidRPr="006452F3">
        <w:rPr>
          <w:rFonts w:ascii="Times New Roman" w:hAnsi="Times New Roman" w:cs="Times New Roman"/>
          <w:sz w:val="24"/>
          <w:szCs w:val="24"/>
        </w:rPr>
        <w:t>latot teremteni, fenntartani és kommunikálni a meglévő ven</w:t>
      </w:r>
      <w:r w:rsidR="00D30EDB">
        <w:rPr>
          <w:rFonts w:ascii="Times New Roman" w:hAnsi="Times New Roman" w:cs="Times New Roman"/>
          <w:sz w:val="24"/>
          <w:szCs w:val="24"/>
        </w:rPr>
        <w:t>dégekkel és a potenciális ügyfe</w:t>
      </w:r>
      <w:r w:rsidRPr="006452F3">
        <w:rPr>
          <w:rFonts w:ascii="Times New Roman" w:hAnsi="Times New Roman" w:cs="Times New Roman"/>
          <w:sz w:val="24"/>
          <w:szCs w:val="24"/>
        </w:rPr>
        <w:t>lekkel. A tanulók megismerkednek az üzleti protokoll előírásaival. Az elsajátított ismereteiket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 mindennapi életben és szakmai szituációkban is alkalmazni tudják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1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A537EB">
        <w:rPr>
          <w:rFonts w:ascii="Times New Roman" w:hAnsi="Times New Roman" w:cs="Times New Roman"/>
          <w:sz w:val="24"/>
          <w:szCs w:val="24"/>
          <w:u w:val="single"/>
        </w:rPr>
        <w:t>. hónap ismeretei: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Marketing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Termékpolitika: a választék kialakításának szempontjai; árpolitika: az árképzés korszerű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gyakorlati ismeretei; disztribúciós politika (beszerzési, érték</w:t>
      </w:r>
      <w:r w:rsidR="00D30EDB">
        <w:rPr>
          <w:rFonts w:ascii="Times New Roman" w:hAnsi="Times New Roman" w:cs="Times New Roman"/>
          <w:sz w:val="24"/>
          <w:szCs w:val="24"/>
        </w:rPr>
        <w:t>esítési csatornák); az értékesí</w:t>
      </w:r>
      <w:r w:rsidRPr="006452F3">
        <w:rPr>
          <w:rFonts w:ascii="Times New Roman" w:hAnsi="Times New Roman" w:cs="Times New Roman"/>
          <w:sz w:val="24"/>
          <w:szCs w:val="24"/>
        </w:rPr>
        <w:t>téssel összefüggő marketing alapismeretek: a reklám alaptípusai (márkareklám, cégreklám,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termékreklám); reklámhordozók (elektronikus média, nyomtatott sajtó, plakátok, levelek,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 xml:space="preserve">stb.); üzleten belüli és üzleten kívüli reklámeszközök a </w:t>
      </w:r>
      <w:r w:rsidR="00D30EDB">
        <w:rPr>
          <w:rFonts w:ascii="Times New Roman" w:hAnsi="Times New Roman" w:cs="Times New Roman"/>
          <w:sz w:val="24"/>
          <w:szCs w:val="24"/>
        </w:rPr>
        <w:t>vendéglátásban; ATL, BTL, geril</w:t>
      </w:r>
      <w:r w:rsidRPr="006452F3">
        <w:rPr>
          <w:rFonts w:ascii="Times New Roman" w:hAnsi="Times New Roman" w:cs="Times New Roman"/>
          <w:sz w:val="24"/>
          <w:szCs w:val="24"/>
        </w:rPr>
        <w:t>lamarketing (sokkoló reklámok); online marketing: internet (WEB), közösségi média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(Facebook, Twitter, Instagram, blog, egyéb közösségimédia-felületek</w:t>
      </w:r>
      <w:r w:rsidR="00D30EDB">
        <w:rPr>
          <w:rFonts w:ascii="Times New Roman" w:hAnsi="Times New Roman" w:cs="Times New Roman"/>
          <w:sz w:val="24"/>
          <w:szCs w:val="24"/>
        </w:rPr>
        <w:t>); elégedettséget mé</w:t>
      </w:r>
      <w:r w:rsidRPr="006452F3">
        <w:rPr>
          <w:rFonts w:ascii="Times New Roman" w:hAnsi="Times New Roman" w:cs="Times New Roman"/>
          <w:sz w:val="24"/>
          <w:szCs w:val="24"/>
        </w:rPr>
        <w:t>rő online rendszerek; kommunikáció a közösségi oldalakon: netikett; a virtuális valóság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használata, a kiterjesztett valóság használata; személyes eladás; felülértékesítés (upsell),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 xml:space="preserve">keresztértékesítés (cross sell); eladásösztönzés: akciók, </w:t>
      </w:r>
      <w:r w:rsidR="00D30EDB">
        <w:rPr>
          <w:rFonts w:ascii="Times New Roman" w:hAnsi="Times New Roman" w:cs="Times New Roman"/>
          <w:sz w:val="24"/>
          <w:szCs w:val="24"/>
        </w:rPr>
        <w:t>promóciók, kuponok, vásárlói hű</w:t>
      </w:r>
      <w:r w:rsidRPr="006452F3">
        <w:rPr>
          <w:rFonts w:ascii="Times New Roman" w:hAnsi="Times New Roman" w:cs="Times New Roman"/>
          <w:sz w:val="24"/>
          <w:szCs w:val="24"/>
        </w:rPr>
        <w:t>ségkártyák, utazási lehetőségek, nyeremények, árengedmények, bizonyos napszakokban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adott engedmények (happy hours), törzsvásárlói programok; vendégkapcsolat (PR): a PR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jellegzetes eszközei; belső PR – szervezeti kultúra; a pia</w:t>
      </w:r>
      <w:r w:rsidR="00D30EDB">
        <w:rPr>
          <w:rFonts w:ascii="Times New Roman" w:hAnsi="Times New Roman" w:cs="Times New Roman"/>
          <w:sz w:val="24"/>
          <w:szCs w:val="24"/>
        </w:rPr>
        <w:t>ckutatás módszerei, konkurencia</w:t>
      </w:r>
      <w:r w:rsidRPr="006452F3">
        <w:rPr>
          <w:rFonts w:ascii="Times New Roman" w:hAnsi="Times New Roman" w:cs="Times New Roman"/>
          <w:sz w:val="24"/>
          <w:szCs w:val="24"/>
        </w:rPr>
        <w:t>vizsgálat; üzleti kommunikáció: árajánlatkérés, árajánlatad</w:t>
      </w:r>
      <w:r w:rsidR="00D30EDB">
        <w:rPr>
          <w:rFonts w:ascii="Times New Roman" w:hAnsi="Times New Roman" w:cs="Times New Roman"/>
          <w:sz w:val="24"/>
          <w:szCs w:val="24"/>
        </w:rPr>
        <w:t>ás, üzleti levél, egyszerű szer</w:t>
      </w:r>
      <w:r w:rsidRPr="006452F3">
        <w:rPr>
          <w:rFonts w:ascii="Times New Roman" w:hAnsi="Times New Roman" w:cs="Times New Roman"/>
          <w:sz w:val="24"/>
          <w:szCs w:val="24"/>
        </w:rPr>
        <w:t>ződés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Viselkedés és üzleti protokoll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protokoll fogalma és értelmezése; viselkedés, magatartás</w:t>
      </w:r>
      <w:r w:rsidR="00D30EDB">
        <w:rPr>
          <w:rFonts w:ascii="Times New Roman" w:hAnsi="Times New Roman" w:cs="Times New Roman"/>
          <w:sz w:val="24"/>
          <w:szCs w:val="24"/>
        </w:rPr>
        <w:t>i jellemvonások (jó modor, tisz</w:t>
      </w:r>
      <w:r w:rsidRPr="006452F3">
        <w:rPr>
          <w:rFonts w:ascii="Times New Roman" w:hAnsi="Times New Roman" w:cs="Times New Roman"/>
          <w:sz w:val="24"/>
          <w:szCs w:val="24"/>
        </w:rPr>
        <w:t>teletadás, határozottság, pontosság stb.); szóbeli kommun</w:t>
      </w:r>
      <w:r w:rsidR="00D30EDB">
        <w:rPr>
          <w:rFonts w:ascii="Times New Roman" w:hAnsi="Times New Roman" w:cs="Times New Roman"/>
          <w:sz w:val="24"/>
          <w:szCs w:val="24"/>
        </w:rPr>
        <w:t>ikáció a vendéggel és partnerek</w:t>
      </w:r>
      <w:r w:rsidRPr="006452F3">
        <w:rPr>
          <w:rFonts w:ascii="Times New Roman" w:hAnsi="Times New Roman" w:cs="Times New Roman"/>
          <w:sz w:val="24"/>
          <w:szCs w:val="24"/>
        </w:rPr>
        <w:t xml:space="preserve">kel; köszönés (a négyes szabály értelmezése); kézfogás; </w:t>
      </w:r>
      <w:r w:rsidR="00D30EDB">
        <w:rPr>
          <w:rFonts w:ascii="Times New Roman" w:hAnsi="Times New Roman" w:cs="Times New Roman"/>
          <w:sz w:val="24"/>
          <w:szCs w:val="24"/>
        </w:rPr>
        <w:t>egyéb köszönési formák, elköszö</w:t>
      </w:r>
      <w:r w:rsidRPr="006452F3">
        <w:rPr>
          <w:rFonts w:ascii="Times New Roman" w:hAnsi="Times New Roman" w:cs="Times New Roman"/>
          <w:sz w:val="24"/>
          <w:szCs w:val="24"/>
        </w:rPr>
        <w:t>nés; tegeződés, magázódás; kommunikáció telefonon; bemutatás, bemutatkozás szabályai;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öltözködési szabályok (dress-code); ültetési rendek ismerete; ültetőkártyák, ültetési tablók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készítésének és elhelyezésének szabályai; a kiszolgálás protokolláris sorrendje; a kiemelt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(VIP) vendégek kezelésének speciális szabályai; a vallási,</w:t>
      </w:r>
      <w:r w:rsidR="00D30EDB">
        <w:rPr>
          <w:rFonts w:ascii="Times New Roman" w:hAnsi="Times New Roman" w:cs="Times New Roman"/>
          <w:sz w:val="24"/>
          <w:szCs w:val="24"/>
        </w:rPr>
        <w:t xml:space="preserve"> nemzeti, nemzetiségi fogyasztá</w:t>
      </w:r>
      <w:r w:rsidRPr="006452F3">
        <w:rPr>
          <w:rFonts w:ascii="Times New Roman" w:hAnsi="Times New Roman" w:cs="Times New Roman"/>
          <w:sz w:val="24"/>
          <w:szCs w:val="24"/>
        </w:rPr>
        <w:t>si előírások, szokások ismerete.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Speciális sz</w:t>
      </w:r>
      <w:r w:rsidR="00D30EDB" w:rsidRPr="00D30EDB">
        <w:rPr>
          <w:rFonts w:ascii="Times New Roman" w:hAnsi="Times New Roman" w:cs="Times New Roman"/>
          <w:b/>
          <w:sz w:val="24"/>
          <w:szCs w:val="24"/>
        </w:rPr>
        <w:t>akmai kompetenciák tantárgy 80</w:t>
      </w:r>
      <w:r w:rsidRPr="00D30EDB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cukrászati értékesítés és munkaszervezés témakörök oktatásának célja a cukrászat teljes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tevékenységének áttekintése és a vezetői tevékenység alapjainak elsajátítása.</w:t>
      </w:r>
    </w:p>
    <w:p w:rsid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1 – 12 hónap ismeretei:</w:t>
      </w:r>
    </w:p>
    <w:p w:rsidR="006452F3" w:rsidRPr="00D30EDB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EDB">
        <w:rPr>
          <w:rFonts w:ascii="Times New Roman" w:hAnsi="Times New Roman" w:cs="Times New Roman"/>
          <w:i/>
          <w:sz w:val="24"/>
          <w:szCs w:val="24"/>
        </w:rPr>
        <w:t>Cukrászdai értékesítés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a) Nyitás előtti feladatok elvégzése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Tájékozódás a napi feladatokról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Értékesítőterület, munkaterület előkészítése a nyitáshoz, az értékesítéshez, felszolgáláshoz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szükséges eszközök, berendezési tárgyak ismerete, biztonságos használata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A műszaki berendezések ismerete, üzembe helyezése, biztonságos használata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Árukészlet, hűtővitrinek feltöltése, anyag- és eszközutánpótlás biztosítása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Árcímkék, árlapok készítése és elhelyezése a vitrinben, a pultban és a vendégtérben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b) Nyitás utáni feladatok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higiéniai előírások, a HACCP, a környezet- és munkavédelmi és tűzrendészeti szabályok</w:t>
      </w:r>
      <w:r w:rsidR="00D30EDB">
        <w:rPr>
          <w:rFonts w:ascii="Times New Roman" w:hAnsi="Times New Roman" w:cs="Times New Roman"/>
          <w:sz w:val="24"/>
          <w:szCs w:val="24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>betartása</w:t>
      </w:r>
      <w:r w:rsidR="00D30EDB">
        <w:rPr>
          <w:rFonts w:ascii="Times New Roman" w:hAnsi="Times New Roman" w:cs="Times New Roman"/>
          <w:sz w:val="24"/>
          <w:szCs w:val="24"/>
        </w:rPr>
        <w:t xml:space="preserve">. </w:t>
      </w:r>
      <w:r w:rsidRPr="006452F3">
        <w:rPr>
          <w:rFonts w:ascii="Times New Roman" w:hAnsi="Times New Roman" w:cs="Times New Roman"/>
          <w:sz w:val="24"/>
          <w:szCs w:val="24"/>
        </w:rPr>
        <w:t>Cukrászati készítmények, fagylalt adagolása, díszítése helyben fogyasztásra vagy elvitelre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Nemzetközi és egyedi receptek alapján kávé- és teakülönlegességek készítése, ajánlása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Sütemények, italok ajánlása a vendégeknek, rendelések felvétele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Cukrászdai pultkiszolgálás és felszolgálás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Csomagolási eszközök, csomagolási technikák alkalmazás</w:t>
      </w:r>
      <w:r w:rsidR="00D30EDB">
        <w:rPr>
          <w:rFonts w:ascii="Times New Roman" w:hAnsi="Times New Roman" w:cs="Times New Roman"/>
          <w:sz w:val="24"/>
          <w:szCs w:val="24"/>
        </w:rPr>
        <w:t>a (sütemények, dísztorták, fagy</w:t>
      </w:r>
      <w:r w:rsidRPr="006452F3">
        <w:rPr>
          <w:rFonts w:ascii="Times New Roman" w:hAnsi="Times New Roman" w:cs="Times New Roman"/>
          <w:sz w:val="24"/>
          <w:szCs w:val="24"/>
        </w:rPr>
        <w:t>lalt, palackozott italok csomagolása)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Folyamatos áru- anyag- és eszközutánpótlás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c) Pénzkezelési és adminisztrációs feladatok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Pénztárgépek, üzleti információs eszközök kezelése, működtetése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Pénzkezelés, nyugtaadási kötelezettség betartása, készpénz-</w:t>
      </w:r>
      <w:r w:rsidR="00D30EDB">
        <w:rPr>
          <w:rFonts w:ascii="Times New Roman" w:hAnsi="Times New Roman" w:cs="Times New Roman"/>
          <w:sz w:val="24"/>
          <w:szCs w:val="24"/>
        </w:rPr>
        <w:t xml:space="preserve"> vagy átutalásos számla kitölté</w:t>
      </w:r>
      <w:r w:rsidRPr="006452F3">
        <w:rPr>
          <w:rFonts w:ascii="Times New Roman" w:hAnsi="Times New Roman" w:cs="Times New Roman"/>
          <w:sz w:val="24"/>
          <w:szCs w:val="24"/>
        </w:rPr>
        <w:t>se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Szállítólevelek, számlák, valamint az üzlet belső árumozgásának bizonylatolása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Megrendelések, ajánlatok, szigorú számadásra kötelezett bizonylatok nyilvántartása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Pénztárkönyv vezetése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Leltározás, visszáruk ellenőrzése, standolás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d) Zárás utáni teendők</w:t>
      </w:r>
    </w:p>
    <w:p w:rsidR="006452F3" w:rsidRPr="006452F3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F3">
        <w:rPr>
          <w:rFonts w:ascii="Times New Roman" w:hAnsi="Times New Roman" w:cs="Times New Roman"/>
          <w:sz w:val="24"/>
          <w:szCs w:val="24"/>
        </w:rPr>
        <w:t>A gépek üzemen kívül helyezése, a higiéniai előíráso</w:t>
      </w:r>
      <w:r w:rsidR="00D30EDB">
        <w:rPr>
          <w:rFonts w:ascii="Times New Roman" w:hAnsi="Times New Roman" w:cs="Times New Roman"/>
          <w:sz w:val="24"/>
          <w:szCs w:val="24"/>
        </w:rPr>
        <w:t>k, HACCP, környezet- és munkavé</w:t>
      </w:r>
      <w:r w:rsidRPr="006452F3">
        <w:rPr>
          <w:rFonts w:ascii="Times New Roman" w:hAnsi="Times New Roman" w:cs="Times New Roman"/>
          <w:sz w:val="24"/>
          <w:szCs w:val="24"/>
        </w:rPr>
        <w:t>delmi, valamint tűzrendészeti szabályok betartása, berendezések, eszközök összerakodása</w:t>
      </w:r>
    </w:p>
    <w:p w:rsidR="006452F3" w:rsidRPr="00A017AA" w:rsidRDefault="006452F3" w:rsidP="00A017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7AA">
        <w:rPr>
          <w:rFonts w:ascii="Times New Roman" w:hAnsi="Times New Roman" w:cs="Times New Roman"/>
          <w:i/>
          <w:sz w:val="24"/>
          <w:szCs w:val="24"/>
        </w:rPr>
        <w:t>Cukrászati munkaszervezés</w:t>
      </w:r>
    </w:p>
    <w:p w:rsidR="006452F3" w:rsidRPr="00A017AA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Munkaerő-szervezés: heti, havi munkabeosztások elkészítése, szabadságterv nyomon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követése</w:t>
      </w:r>
    </w:p>
    <w:p w:rsidR="006452F3" w:rsidRPr="00A017AA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Alapanyag biztosítása, szervezése: a termeléshez szükséges megfelelő mennyiségű és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 xml:space="preserve">minőségű anyag biztosítása. Alapanyagok, segédanyagok </w:t>
      </w:r>
      <w:r w:rsidR="00A017AA" w:rsidRPr="00A017AA">
        <w:rPr>
          <w:rFonts w:ascii="Times New Roman" w:hAnsi="Times New Roman" w:cs="Times New Roman"/>
          <w:sz w:val="24"/>
          <w:szCs w:val="24"/>
        </w:rPr>
        <w:t>rendelése, raktárak, hűtők rend</w:t>
      </w:r>
      <w:r w:rsidRPr="00A017AA">
        <w:rPr>
          <w:rFonts w:ascii="Times New Roman" w:hAnsi="Times New Roman" w:cs="Times New Roman"/>
          <w:sz w:val="24"/>
          <w:szCs w:val="24"/>
        </w:rPr>
        <w:t>jének ellenőrzése</w:t>
      </w:r>
    </w:p>
    <w:p w:rsidR="006452F3" w:rsidRPr="00A017AA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Termelés szervezése, ellenőrzése: a rendelések alapján a napi termelés egyeztetése a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posztvezetőkkel, cukrászokkal, termelési listák ellenőrzése</w:t>
      </w:r>
      <w:r w:rsidR="00A017AA" w:rsidRPr="00A017AA">
        <w:rPr>
          <w:rFonts w:ascii="Times New Roman" w:hAnsi="Times New Roman" w:cs="Times New Roman"/>
          <w:sz w:val="24"/>
          <w:szCs w:val="24"/>
        </w:rPr>
        <w:t>. Technológiai, minőségi előírá</w:t>
      </w:r>
      <w:r w:rsidRPr="00A017AA">
        <w:rPr>
          <w:rFonts w:ascii="Times New Roman" w:hAnsi="Times New Roman" w:cs="Times New Roman"/>
          <w:sz w:val="24"/>
          <w:szCs w:val="24"/>
        </w:rPr>
        <w:t>sok ellenőrzése, gazdaságos anyagfelhasználás ellenőrzése</w:t>
      </w:r>
    </w:p>
    <w:p w:rsidR="006452F3" w:rsidRPr="00A017AA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Adminisztráció szervezése: együttműködés az adminis</w:t>
      </w:r>
      <w:r w:rsidR="00A017AA" w:rsidRPr="00A017AA">
        <w:rPr>
          <w:rFonts w:ascii="Times New Roman" w:hAnsi="Times New Roman" w:cs="Times New Roman"/>
          <w:sz w:val="24"/>
          <w:szCs w:val="24"/>
        </w:rPr>
        <w:t>ztrátorral a beérkező áruk bevé</w:t>
      </w:r>
      <w:r w:rsidRPr="00A017AA">
        <w:rPr>
          <w:rFonts w:ascii="Times New Roman" w:hAnsi="Times New Roman" w:cs="Times New Roman"/>
          <w:sz w:val="24"/>
          <w:szCs w:val="24"/>
        </w:rPr>
        <w:t>telezése, raktárkészlet-nyilvántartás, kalkulációs rendszer időszakos frissítése, a kimenő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árukról számlák kiállítása és leltározás</w:t>
      </w:r>
    </w:p>
    <w:p w:rsidR="006452F3" w:rsidRPr="00A017AA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Szállítás megszervezése, szállítás sorrendjének megtervezése, a kiszállítandó áru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mennyiségének és minőségének ellenőrzése a megrendelések és számlák alapján</w:t>
      </w:r>
    </w:p>
    <w:p w:rsidR="006452F3" w:rsidRPr="00A017AA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Berendezések, gépek működésének biztosítása, intézkedési feladatok üzemzavar vagy</w:t>
      </w:r>
      <w:r w:rsidR="00A017AA" w:rsidRPr="00A017AA"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műszaki hiba megszüntetéséhez</w:t>
      </w:r>
    </w:p>
    <w:p w:rsidR="006452F3" w:rsidRDefault="006452F3" w:rsidP="00A017AA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Takarítási rend megszervezése, ellenőrzése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AA">
        <w:rPr>
          <w:rFonts w:ascii="Times New Roman" w:hAnsi="Times New Roman" w:cs="Times New Roman"/>
          <w:b/>
          <w:sz w:val="24"/>
          <w:szCs w:val="24"/>
        </w:rPr>
        <w:t>Cukrász ismeret tantárgy 40 óra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CF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1 – 12 hónap ismeretei: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Cukrásztechnológiai alapműveletek és termékcsoportok bemutatása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Cukrászati félkész termékek jellemzése:</w:t>
      </w:r>
    </w:p>
    <w:p w:rsidR="00A017AA" w:rsidRPr="00A017AA" w:rsidRDefault="00A017AA" w:rsidP="004620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cukorkészítmények-, töltelékek-, bevonó anyagok-, gyümölcstartósítás jellemzése, tészták készítése, lazítása, sütési eljárással készült félkész termékek általános jellemzése,</w:t>
      </w:r>
    </w:p>
    <w:p w:rsidR="00A017AA" w:rsidRPr="00A017AA" w:rsidRDefault="00A017AA" w:rsidP="004620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tészták sütésének általános jellemzői, sütés utáni műveletek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Cukrászati késztermékcsoportok jellemzése:</w:t>
      </w:r>
    </w:p>
    <w:p w:rsidR="00A017AA" w:rsidRPr="00A017AA" w:rsidRDefault="00A017AA" w:rsidP="004620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uzsonnasütemények, kikészített sütemények, kikészítés műveletei, teasütemények, bonbonok, tányérdesszertek, hidegcukrászati készítmények, diétás, cukrászati termékek</w:t>
      </w:r>
    </w:p>
    <w:p w:rsidR="00A017AA" w:rsidRPr="00A017AA" w:rsidRDefault="00A017AA" w:rsidP="004620C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jellemzése</w:t>
      </w:r>
    </w:p>
    <w:p w:rsid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Cukorkészítmények fajtái és jellemzői</w:t>
      </w:r>
    </w:p>
    <w:p w:rsidR="004620CF" w:rsidRPr="004620CF" w:rsidRDefault="004620CF" w:rsidP="004620C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olvasztott cukorkészítmény</w:t>
      </w:r>
    </w:p>
    <w:p w:rsidR="004620CF" w:rsidRPr="004620CF" w:rsidRDefault="004620CF" w:rsidP="004620C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főzött cukorkészítmény</w:t>
      </w:r>
    </w:p>
    <w:p w:rsidR="004620CF" w:rsidRPr="004620CF" w:rsidRDefault="004620CF" w:rsidP="0046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Édes töltelékek: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gyümölcstöltelékek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olajos magvakból készült töltelékek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tartós töltelékek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tojáskrémek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vajkrémek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tejszínkrémek</w:t>
      </w:r>
    </w:p>
    <w:p w:rsidR="004620CF" w:rsidRPr="004620CF" w:rsidRDefault="004620CF" w:rsidP="004620CF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egyéb töltelékek anyagai, készítési módja, felhasználása</w:t>
      </w:r>
    </w:p>
    <w:p w:rsidR="004620CF" w:rsidRPr="004620CF" w:rsidRDefault="004620CF" w:rsidP="0046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Sós töltelékek:</w:t>
      </w:r>
    </w:p>
    <w:p w:rsidR="004620CF" w:rsidRPr="004620CF" w:rsidRDefault="004620CF" w:rsidP="004620CF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kisült tésztába tölthető</w:t>
      </w:r>
    </w:p>
    <w:p w:rsidR="004620CF" w:rsidRPr="004620CF" w:rsidRDefault="004620CF" w:rsidP="004620CF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nyers tésztába tölthető sós töltelékek nyersanyagai, összetétele, készítési módja, felhasználása.</w:t>
      </w:r>
    </w:p>
    <w:p w:rsidR="004620CF" w:rsidRPr="004620CF" w:rsidRDefault="004620CF" w:rsidP="0046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Tészták és feldolgozott, kisült félkész termékei: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Élesztős tészták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Omlós tészták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Forrázott tészta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-Vajas- és leveles tészta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-Felvertek: hideg és meleg úton készülő, könnyű és nehéz felvert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Hengerelt tészták</w:t>
      </w:r>
    </w:p>
    <w:p w:rsidR="004620CF" w:rsidRPr="004620CF" w:rsidRDefault="004620CF" w:rsidP="004620CF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Mézes tészták,</w:t>
      </w:r>
    </w:p>
    <w:p w:rsidR="004620CF" w:rsidRPr="004620CF" w:rsidRDefault="004620CF" w:rsidP="0046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Uzsonnasütemények</w:t>
      </w:r>
    </w:p>
    <w:p w:rsidR="004620CF" w:rsidRPr="004620CF" w:rsidRDefault="004620CF" w:rsidP="004620C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általános jellemzői</w:t>
      </w:r>
    </w:p>
    <w:p w:rsidR="004620CF" w:rsidRPr="004620CF" w:rsidRDefault="004620CF" w:rsidP="004620C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-előállításának folyamata</w:t>
      </w:r>
    </w:p>
    <w:p w:rsidR="004620CF" w:rsidRPr="004620CF" w:rsidRDefault="004620CF" w:rsidP="004620C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csoportosítása</w:t>
      </w:r>
    </w:p>
    <w:p w:rsidR="004620CF" w:rsidRPr="004620CF" w:rsidRDefault="004620CF" w:rsidP="004620C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különböző fajtái</w:t>
      </w:r>
    </w:p>
    <w:p w:rsidR="004620CF" w:rsidRPr="004620CF" w:rsidRDefault="004620CF" w:rsidP="004620C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befejező műveletei</w:t>
      </w:r>
    </w:p>
    <w:p w:rsidR="004620CF" w:rsidRPr="004620CF" w:rsidRDefault="004620CF" w:rsidP="004620C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díszítés lehetőségei</w:t>
      </w:r>
    </w:p>
    <w:p w:rsidR="004620CF" w:rsidRPr="004620CF" w:rsidRDefault="004620CF" w:rsidP="0046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Kikészített sütemények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0CF">
        <w:rPr>
          <w:rFonts w:ascii="Times New Roman" w:hAnsi="Times New Roman" w:cs="Times New Roman"/>
          <w:sz w:val="24"/>
          <w:szCs w:val="24"/>
        </w:rPr>
        <w:t>fajtái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20CF">
        <w:rPr>
          <w:rFonts w:ascii="Times New Roman" w:hAnsi="Times New Roman" w:cs="Times New Roman"/>
          <w:sz w:val="24"/>
          <w:szCs w:val="24"/>
        </w:rPr>
        <w:t>jellemzői</w:t>
      </w:r>
    </w:p>
    <w:p w:rsidR="004620CF" w:rsidRPr="004620CF" w:rsidRDefault="004620CF" w:rsidP="004620CF">
      <w:pPr>
        <w:pStyle w:val="Listaszerbekezds"/>
        <w:numPr>
          <w:ilvl w:val="0"/>
          <w:numId w:val="34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torták általános jellemzői, fajtái, csoportosítása, készítés műveletei</w:t>
      </w:r>
    </w:p>
    <w:p w:rsidR="004620CF" w:rsidRPr="004620CF" w:rsidRDefault="004620CF" w:rsidP="004620CF">
      <w:pPr>
        <w:pStyle w:val="Listaszerbekezds"/>
        <w:numPr>
          <w:ilvl w:val="0"/>
          <w:numId w:val="34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szeletek általános jellemzői, fajtái, készítés műveletei</w:t>
      </w:r>
    </w:p>
    <w:p w:rsidR="004620CF" w:rsidRPr="004620CF" w:rsidRDefault="004620CF" w:rsidP="004620CF">
      <w:pPr>
        <w:pStyle w:val="Listaszerbekezds"/>
        <w:numPr>
          <w:ilvl w:val="0"/>
          <w:numId w:val="34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20CF">
        <w:rPr>
          <w:rFonts w:ascii="Times New Roman" w:hAnsi="Times New Roman" w:cs="Times New Roman"/>
          <w:sz w:val="24"/>
          <w:szCs w:val="24"/>
        </w:rPr>
        <w:t>roládok általános jellemzői, fajtái, készítés műveletei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AA">
        <w:rPr>
          <w:rFonts w:ascii="Times New Roman" w:hAnsi="Times New Roman" w:cs="Times New Roman"/>
          <w:b/>
          <w:sz w:val="24"/>
          <w:szCs w:val="24"/>
        </w:rPr>
        <w:t>Szakmai idegen nyelv tantárgy 20 óra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A hallgató szóbeli beszélgetést folytat az általa elkészített termékek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munkafolyamatairól, azok munkaszer</w:t>
      </w:r>
      <w:r>
        <w:rPr>
          <w:rFonts w:ascii="Times New Roman" w:hAnsi="Times New Roman" w:cs="Times New Roman"/>
          <w:sz w:val="24"/>
          <w:szCs w:val="24"/>
        </w:rPr>
        <w:t>vezési megoldásairól. A hallgató</w:t>
      </w:r>
      <w:r w:rsidRPr="00A017AA">
        <w:rPr>
          <w:rFonts w:ascii="Times New Roman" w:hAnsi="Times New Roman" w:cs="Times New Roman"/>
          <w:sz w:val="24"/>
          <w:szCs w:val="24"/>
        </w:rPr>
        <w:t xml:space="preserve"> az által elkészített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termékeket értékesíti a vizsgabizottság számára idegen nyelven</w:t>
      </w: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CF" w:rsidRDefault="004620CF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CF">
        <w:rPr>
          <w:rFonts w:ascii="Times New Roman" w:hAnsi="Times New Roman" w:cs="Times New Roman"/>
          <w:b/>
          <w:sz w:val="24"/>
          <w:szCs w:val="24"/>
        </w:rPr>
        <w:t>Portfólió készítés tantárgy 10 óra</w:t>
      </w:r>
    </w:p>
    <w:p w:rsidR="00D659B6" w:rsidRPr="00D659B6" w:rsidRDefault="00D659B6" w:rsidP="00D659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B6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D659B6" w:rsidRPr="00D659B6" w:rsidRDefault="00D659B6" w:rsidP="00D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B6">
        <w:rPr>
          <w:rFonts w:ascii="Times New Roman" w:hAnsi="Times New Roman" w:cs="Times New Roman"/>
          <w:sz w:val="24"/>
          <w:szCs w:val="24"/>
        </w:rPr>
        <w:t>A Hallgatót a szakmai vizsgára történő felkészülésében, portfóliójának elkészítésében segíti.</w:t>
      </w:r>
    </w:p>
    <w:p w:rsidR="00A537EB" w:rsidRPr="00A537EB" w:rsidRDefault="00A537EB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Portfólió: a tanuló haladásáról és eredményeiről, munkáiból összeállított,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mentoráló gyakorlati oktató vagy szaktanár által hitelesített dokumentum.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Tartalma: (kötelezően tartalmazza a következő terület mindegyikére vonatkozóan elkészített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dokumentumokat)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• A tanuló szakmai fejlődését alátámasztó dokumentum tartalmazza a szakmai oktatás során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végzett legalább 4 cukrászati termékcsoport egyéni feladatmegoldásait,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észrevételeit, a tanuló által készített termékek bemutatását. Minden terméket képekkel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kell illusztrálni;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• A tanuló szakmai rendezvényeken, versenyeken, kiállításokon versenyzőként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segítőként való részvételének bemutatása, dokumentálása. Minimum 3 rendezvény.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• Kedvenc szakterületen végzett munka képekkel történő bemutatása</w:t>
      </w:r>
    </w:p>
    <w:p w:rsidR="00A017AA" w:rsidRPr="00A017AA" w:rsidRDefault="00A017AA" w:rsidP="00A01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• 1 db reflexiót tartalmazó dokumentum, mely értékeli saját fejlődését a képzés során.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AA">
        <w:rPr>
          <w:rFonts w:ascii="Times New Roman" w:hAnsi="Times New Roman" w:cs="Times New Roman"/>
          <w:sz w:val="24"/>
          <w:szCs w:val="24"/>
        </w:rPr>
        <w:t>dokumentum tapasztalati szakmai összegzéssel záruljon.</w:t>
      </w:r>
    </w:p>
    <w:p w:rsidR="00A017AA" w:rsidRPr="00A017AA" w:rsidRDefault="00A017AA" w:rsidP="00A017AA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Formája: PDF dokumentum összeállítása szöveges anyagokból, képekből.</w:t>
      </w:r>
    </w:p>
    <w:p w:rsidR="00A017AA" w:rsidRPr="00A017AA" w:rsidRDefault="00A017AA" w:rsidP="00A017AA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Terjedelem: Minimum 12, maximum 15 db A4-es oldal, fedlap (téma megnevezése, készítő neve, dátum), tartalomjegyzék és mellékletek nélkül. A képek mellékletben szerepeltethetők a minimum terjedelmen felül, ezeket a szöveg megfelelő helyén kell meghivatkozni.</w:t>
      </w:r>
    </w:p>
    <w:p w:rsidR="00A017AA" w:rsidRPr="00A017AA" w:rsidRDefault="00A017AA" w:rsidP="00A017AA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Betűforma és nagyság: Times New Roman betűtípus 12-es betűnagyság.</w:t>
      </w:r>
    </w:p>
    <w:p w:rsidR="00A017AA" w:rsidRPr="00A017AA" w:rsidRDefault="00A017AA" w:rsidP="00A017AA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A portfólió elkészítésére rendelkezésre álló idő: 6 hónap. A</w:t>
      </w:r>
    </w:p>
    <w:p w:rsidR="00A017AA" w:rsidRDefault="00A017AA" w:rsidP="00A017AA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AA">
        <w:rPr>
          <w:rFonts w:ascii="Times New Roman" w:hAnsi="Times New Roman" w:cs="Times New Roman"/>
          <w:sz w:val="24"/>
          <w:szCs w:val="24"/>
        </w:rPr>
        <w:t>portfólió leadási határidejét a vizsgaszervező határozza meg.</w:t>
      </w:r>
    </w:p>
    <w:p w:rsidR="00DF5562" w:rsidRDefault="00DF5562" w:rsidP="00DF55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 kompetencia fejlesztés tantárgy 10 óra</w:t>
      </w:r>
    </w:p>
    <w:p w:rsidR="00DF5562" w:rsidRPr="00D30EDB" w:rsidRDefault="00DF5562" w:rsidP="00DF55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DF5562" w:rsidRDefault="00DF5562" w:rsidP="00DF5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DF5562" w:rsidRDefault="00DF5562" w:rsidP="00DF55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A537EB" w:rsidRPr="00A537EB" w:rsidRDefault="00A537EB" w:rsidP="00DF5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DF5562" w:rsidRPr="00DF5562" w:rsidRDefault="00DF5562" w:rsidP="00DF5562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DF5562" w:rsidRPr="00DF5562" w:rsidRDefault="00DF5562" w:rsidP="00DF5562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DF5562" w:rsidRPr="00DF5562" w:rsidRDefault="00DF5562" w:rsidP="00DF5562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DF5562" w:rsidRPr="00DF5562" w:rsidRDefault="00DF5562" w:rsidP="00DF5562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DF5562" w:rsidRPr="00DF5562" w:rsidRDefault="00DF5562" w:rsidP="00DF5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562" w:rsidRPr="00DF5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AC" w:rsidRDefault="005409AC" w:rsidP="004620CF">
      <w:pPr>
        <w:spacing w:after="0" w:line="240" w:lineRule="auto"/>
      </w:pPr>
      <w:r>
        <w:separator/>
      </w:r>
    </w:p>
  </w:endnote>
  <w:endnote w:type="continuationSeparator" w:id="0">
    <w:p w:rsidR="005409AC" w:rsidRDefault="005409AC" w:rsidP="0046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B6" w:rsidRDefault="00D659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84729"/>
      <w:docPartObj>
        <w:docPartGallery w:val="Page Numbers (Bottom of Page)"/>
        <w:docPartUnique/>
      </w:docPartObj>
    </w:sdtPr>
    <w:sdtContent>
      <w:p w:rsidR="00D659B6" w:rsidRDefault="00D659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AC">
          <w:rPr>
            <w:noProof/>
          </w:rPr>
          <w:t>1</w:t>
        </w:r>
        <w:r>
          <w:fldChar w:fldCharType="end"/>
        </w:r>
      </w:p>
    </w:sdtContent>
  </w:sdt>
  <w:p w:rsidR="00D659B6" w:rsidRDefault="00D659B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B6" w:rsidRDefault="00D659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AC" w:rsidRDefault="005409AC" w:rsidP="004620CF">
      <w:pPr>
        <w:spacing w:after="0" w:line="240" w:lineRule="auto"/>
      </w:pPr>
      <w:r>
        <w:separator/>
      </w:r>
    </w:p>
  </w:footnote>
  <w:footnote w:type="continuationSeparator" w:id="0">
    <w:p w:rsidR="005409AC" w:rsidRDefault="005409AC" w:rsidP="0046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B6" w:rsidRDefault="00D659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B6" w:rsidRDefault="00D659B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B6" w:rsidRDefault="00D659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ACF"/>
    <w:multiLevelType w:val="hybridMultilevel"/>
    <w:tmpl w:val="B9E8B2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5FF"/>
    <w:multiLevelType w:val="hybridMultilevel"/>
    <w:tmpl w:val="7D8863C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35F"/>
    <w:multiLevelType w:val="hybridMultilevel"/>
    <w:tmpl w:val="DC08D47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E8C"/>
    <w:multiLevelType w:val="hybridMultilevel"/>
    <w:tmpl w:val="59B61710"/>
    <w:lvl w:ilvl="0" w:tplc="E3AE4A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835"/>
    <w:multiLevelType w:val="hybridMultilevel"/>
    <w:tmpl w:val="AFB6718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F6A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388"/>
    <w:multiLevelType w:val="hybridMultilevel"/>
    <w:tmpl w:val="E4A408A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3239"/>
    <w:multiLevelType w:val="hybridMultilevel"/>
    <w:tmpl w:val="FD44A82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39C"/>
    <w:multiLevelType w:val="hybridMultilevel"/>
    <w:tmpl w:val="A98AAA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74B6"/>
    <w:multiLevelType w:val="hybridMultilevel"/>
    <w:tmpl w:val="54D608C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2E2C"/>
    <w:multiLevelType w:val="hybridMultilevel"/>
    <w:tmpl w:val="1820CCFE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EC5"/>
    <w:multiLevelType w:val="hybridMultilevel"/>
    <w:tmpl w:val="C40EEE0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54E6CE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6097"/>
    <w:multiLevelType w:val="hybridMultilevel"/>
    <w:tmpl w:val="ABDA7D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AF6A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92FE8"/>
    <w:multiLevelType w:val="hybridMultilevel"/>
    <w:tmpl w:val="1D26A7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7EC8"/>
    <w:multiLevelType w:val="hybridMultilevel"/>
    <w:tmpl w:val="1CDEEAD6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06FA"/>
    <w:multiLevelType w:val="hybridMultilevel"/>
    <w:tmpl w:val="5414E820"/>
    <w:lvl w:ilvl="0" w:tplc="2E168A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BAB"/>
    <w:multiLevelType w:val="hybridMultilevel"/>
    <w:tmpl w:val="F1980F1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6B18"/>
    <w:multiLevelType w:val="hybridMultilevel"/>
    <w:tmpl w:val="32F40AAA"/>
    <w:lvl w:ilvl="0" w:tplc="7DE07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39C7BB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D3780"/>
    <w:multiLevelType w:val="hybridMultilevel"/>
    <w:tmpl w:val="BF3873D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3180"/>
    <w:multiLevelType w:val="hybridMultilevel"/>
    <w:tmpl w:val="95125A1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454AB"/>
    <w:multiLevelType w:val="hybridMultilevel"/>
    <w:tmpl w:val="EFEE38B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539F1"/>
    <w:multiLevelType w:val="hybridMultilevel"/>
    <w:tmpl w:val="201635FE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57E0E"/>
    <w:multiLevelType w:val="hybridMultilevel"/>
    <w:tmpl w:val="437AF71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51F7B"/>
    <w:multiLevelType w:val="hybridMultilevel"/>
    <w:tmpl w:val="DD54697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527D"/>
    <w:multiLevelType w:val="hybridMultilevel"/>
    <w:tmpl w:val="AF5E50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27801"/>
    <w:multiLevelType w:val="hybridMultilevel"/>
    <w:tmpl w:val="292AA75E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269B4"/>
    <w:multiLevelType w:val="hybridMultilevel"/>
    <w:tmpl w:val="C01C787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B8D"/>
    <w:multiLevelType w:val="hybridMultilevel"/>
    <w:tmpl w:val="99943DEE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75436"/>
    <w:multiLevelType w:val="hybridMultilevel"/>
    <w:tmpl w:val="C7464AD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84D34"/>
    <w:multiLevelType w:val="hybridMultilevel"/>
    <w:tmpl w:val="1892178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A1A"/>
    <w:multiLevelType w:val="hybridMultilevel"/>
    <w:tmpl w:val="1832BC6E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75D5F"/>
    <w:multiLevelType w:val="hybridMultilevel"/>
    <w:tmpl w:val="A6C67D2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1180D"/>
    <w:multiLevelType w:val="hybridMultilevel"/>
    <w:tmpl w:val="9F18057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07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21B3F"/>
    <w:multiLevelType w:val="hybridMultilevel"/>
    <w:tmpl w:val="E46211C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273FC"/>
    <w:multiLevelType w:val="hybridMultilevel"/>
    <w:tmpl w:val="89B8DF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35"/>
  </w:num>
  <w:num w:numId="5">
    <w:abstractNumId w:val="13"/>
  </w:num>
  <w:num w:numId="6">
    <w:abstractNumId w:val="4"/>
  </w:num>
  <w:num w:numId="7">
    <w:abstractNumId w:val="21"/>
  </w:num>
  <w:num w:numId="8">
    <w:abstractNumId w:val="33"/>
  </w:num>
  <w:num w:numId="9">
    <w:abstractNumId w:val="22"/>
  </w:num>
  <w:num w:numId="10">
    <w:abstractNumId w:val="26"/>
  </w:num>
  <w:num w:numId="11">
    <w:abstractNumId w:val="24"/>
  </w:num>
  <w:num w:numId="12">
    <w:abstractNumId w:val="14"/>
  </w:num>
  <w:num w:numId="13">
    <w:abstractNumId w:val="0"/>
  </w:num>
  <w:num w:numId="14">
    <w:abstractNumId w:val="34"/>
  </w:num>
  <w:num w:numId="15">
    <w:abstractNumId w:val="1"/>
  </w:num>
  <w:num w:numId="16">
    <w:abstractNumId w:val="31"/>
  </w:num>
  <w:num w:numId="17">
    <w:abstractNumId w:val="32"/>
  </w:num>
  <w:num w:numId="18">
    <w:abstractNumId w:val="6"/>
  </w:num>
  <w:num w:numId="19">
    <w:abstractNumId w:val="30"/>
  </w:num>
  <w:num w:numId="20">
    <w:abstractNumId w:val="9"/>
  </w:num>
  <w:num w:numId="21">
    <w:abstractNumId w:val="18"/>
  </w:num>
  <w:num w:numId="22">
    <w:abstractNumId w:val="20"/>
  </w:num>
  <w:num w:numId="23">
    <w:abstractNumId w:val="27"/>
  </w:num>
  <w:num w:numId="24">
    <w:abstractNumId w:val="5"/>
  </w:num>
  <w:num w:numId="25">
    <w:abstractNumId w:val="2"/>
  </w:num>
  <w:num w:numId="26">
    <w:abstractNumId w:val="17"/>
  </w:num>
  <w:num w:numId="27">
    <w:abstractNumId w:val="29"/>
  </w:num>
  <w:num w:numId="28">
    <w:abstractNumId w:val="23"/>
  </w:num>
  <w:num w:numId="29">
    <w:abstractNumId w:val="15"/>
  </w:num>
  <w:num w:numId="30">
    <w:abstractNumId w:val="10"/>
  </w:num>
  <w:num w:numId="31">
    <w:abstractNumId w:val="3"/>
  </w:num>
  <w:num w:numId="32">
    <w:abstractNumId w:val="16"/>
  </w:num>
  <w:num w:numId="33">
    <w:abstractNumId w:val="28"/>
  </w:num>
  <w:num w:numId="34">
    <w:abstractNumId w:val="8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E8"/>
    <w:rsid w:val="00421568"/>
    <w:rsid w:val="004449EF"/>
    <w:rsid w:val="004620CF"/>
    <w:rsid w:val="00525B4B"/>
    <w:rsid w:val="005409AC"/>
    <w:rsid w:val="005708E8"/>
    <w:rsid w:val="005C34BC"/>
    <w:rsid w:val="006206D8"/>
    <w:rsid w:val="006452F3"/>
    <w:rsid w:val="0069184D"/>
    <w:rsid w:val="006D5FBB"/>
    <w:rsid w:val="00766A4E"/>
    <w:rsid w:val="00877767"/>
    <w:rsid w:val="008F6FC2"/>
    <w:rsid w:val="00A017AA"/>
    <w:rsid w:val="00A537EB"/>
    <w:rsid w:val="00A770BA"/>
    <w:rsid w:val="00AE5046"/>
    <w:rsid w:val="00B24780"/>
    <w:rsid w:val="00D30EDB"/>
    <w:rsid w:val="00D659B6"/>
    <w:rsid w:val="00D82248"/>
    <w:rsid w:val="00DF5562"/>
    <w:rsid w:val="00E80378"/>
    <w:rsid w:val="00E916F2"/>
    <w:rsid w:val="00F35A8C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D750"/>
  <w15:chartTrackingRefBased/>
  <w15:docId w15:val="{A5067959-9768-42CD-B0FF-2AA4679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8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9E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452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20CF"/>
  </w:style>
  <w:style w:type="paragraph" w:styleId="llb">
    <w:name w:val="footer"/>
    <w:basedOn w:val="Norml"/>
    <w:link w:val="llbChar"/>
    <w:uiPriority w:val="99"/>
    <w:unhideWhenUsed/>
    <w:rsid w:val="0046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3967</Words>
  <Characters>27374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12</cp:revision>
  <cp:lastPrinted>2022-11-09T12:17:00Z</cp:lastPrinted>
  <dcterms:created xsi:type="dcterms:W3CDTF">2022-11-09T12:06:00Z</dcterms:created>
  <dcterms:modified xsi:type="dcterms:W3CDTF">2022-11-15T13:06:00Z</dcterms:modified>
</cp:coreProperties>
</file>